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6A7C9" w14:textId="77777777" w:rsidR="00CE1979" w:rsidRDefault="00CE1979" w:rsidP="00CE1979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28"/>
          <w:szCs w:val="28"/>
          <w:u w:val="single"/>
        </w:rPr>
      </w:pPr>
      <w:r w:rsidRPr="00841D53">
        <w:rPr>
          <w:rFonts w:ascii="Bahnschrift SemiBold" w:hAnsi="Bahnschrift SemiBold" w:cstheme="majorHAnsi"/>
          <w:bCs/>
          <w:sz w:val="28"/>
          <w:szCs w:val="28"/>
          <w:u w:val="single"/>
        </w:rPr>
        <w:t>Terms and Conditions</w:t>
      </w:r>
      <w:r>
        <w:rPr>
          <w:rFonts w:ascii="Bahnschrift SemiBold" w:hAnsi="Bahnschrift SemiBold" w:cstheme="majorHAnsi"/>
          <w:bCs/>
          <w:sz w:val="28"/>
          <w:szCs w:val="28"/>
          <w:u w:val="single"/>
        </w:rPr>
        <w:t xml:space="preserve"> attached to Certificate of Registration</w:t>
      </w:r>
    </w:p>
    <w:p w14:paraId="679F843D" w14:textId="77777777" w:rsidR="00CE1979" w:rsidRPr="00736447" w:rsidRDefault="00CE1979" w:rsidP="00CE1979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16"/>
          <w:szCs w:val="16"/>
          <w:u w:val="single"/>
        </w:rPr>
      </w:pPr>
    </w:p>
    <w:p w14:paraId="6DA0F72B" w14:textId="77777777" w:rsidR="00CE1979" w:rsidRPr="00736447" w:rsidRDefault="00CE1979" w:rsidP="00CE1979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24"/>
          <w:szCs w:val="24"/>
          <w:u w:val="single"/>
        </w:rPr>
      </w:pPr>
      <w:r>
        <w:rPr>
          <w:rFonts w:ascii="Bahnschrift SemiBold" w:hAnsi="Bahnschrift SemiBold" w:cstheme="majorHAnsi"/>
          <w:bCs/>
          <w:sz w:val="24"/>
          <w:szCs w:val="24"/>
          <w:u w:val="single"/>
        </w:rPr>
        <w:t>Foreign Consultants (Provisional Registration)</w:t>
      </w:r>
    </w:p>
    <w:p w14:paraId="533712BF" w14:textId="77777777" w:rsidR="00CE1979" w:rsidRPr="00CC1E50" w:rsidRDefault="00CE1979" w:rsidP="00CE1979">
      <w:pPr>
        <w:spacing w:after="0" w:line="240" w:lineRule="auto"/>
        <w:ind w:left="-270" w:right="-180"/>
        <w:jc w:val="center"/>
        <w:rPr>
          <w:rFonts w:cstheme="minorHAnsi"/>
          <w:b/>
          <w:sz w:val="12"/>
          <w:szCs w:val="12"/>
          <w:u w:val="single"/>
        </w:rPr>
      </w:pPr>
    </w:p>
    <w:p w14:paraId="02D71969" w14:textId="77777777" w:rsidR="00CE1979" w:rsidRPr="0093289C" w:rsidRDefault="00CE1979" w:rsidP="00CE1979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3289C">
        <w:rPr>
          <w:rFonts w:cstheme="minorHAnsi"/>
          <w:sz w:val="20"/>
          <w:szCs w:val="20"/>
        </w:rPr>
        <w:t>The Certificate of</w:t>
      </w:r>
      <w:r>
        <w:rPr>
          <w:rFonts w:cstheme="minorHAnsi"/>
          <w:sz w:val="20"/>
          <w:szCs w:val="20"/>
        </w:rPr>
        <w:t xml:space="preserve"> </w:t>
      </w:r>
      <w:r w:rsidRPr="0093289C">
        <w:rPr>
          <w:rFonts w:cstheme="minorHAnsi"/>
          <w:sz w:val="20"/>
          <w:szCs w:val="20"/>
        </w:rPr>
        <w:t xml:space="preserve">Registration issued by the Construction Industry </w:t>
      </w:r>
      <w:r>
        <w:rPr>
          <w:rFonts w:cstheme="minorHAnsi"/>
          <w:sz w:val="20"/>
          <w:szCs w:val="20"/>
        </w:rPr>
        <w:t>Authority</w:t>
      </w:r>
      <w:r w:rsidRPr="0093289C">
        <w:rPr>
          <w:rFonts w:cstheme="minorHAnsi"/>
          <w:sz w:val="20"/>
          <w:szCs w:val="20"/>
        </w:rPr>
        <w:t xml:space="preserve"> (CI</w:t>
      </w:r>
      <w:r>
        <w:rPr>
          <w:rFonts w:cstheme="minorHAnsi"/>
          <w:sz w:val="20"/>
          <w:szCs w:val="20"/>
        </w:rPr>
        <w:t>A</w:t>
      </w:r>
      <w:r w:rsidRPr="0093289C">
        <w:rPr>
          <w:rFonts w:cstheme="minorHAnsi"/>
          <w:sz w:val="20"/>
          <w:szCs w:val="20"/>
        </w:rPr>
        <w:t>) is subject to the following</w:t>
      </w:r>
      <w:r w:rsidRPr="00B61410">
        <w:rPr>
          <w:rFonts w:cstheme="minorHAnsi"/>
          <w:b/>
          <w:bCs/>
          <w:sz w:val="20"/>
          <w:szCs w:val="20"/>
        </w:rPr>
        <w:t xml:space="preserve"> </w:t>
      </w:r>
      <w:r w:rsidRPr="0093289C">
        <w:rPr>
          <w:rFonts w:cstheme="minorHAnsi"/>
          <w:b/>
          <w:bCs/>
          <w:sz w:val="20"/>
          <w:szCs w:val="20"/>
        </w:rPr>
        <w:t>Terms and Conditions:</w:t>
      </w:r>
    </w:p>
    <w:p w14:paraId="10F67377" w14:textId="77777777" w:rsidR="00CE1979" w:rsidRPr="00C141D0" w:rsidRDefault="00CE1979" w:rsidP="00CE1979">
      <w:pPr>
        <w:pStyle w:val="ListParagraph"/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</w:p>
    <w:p w14:paraId="59B8570D" w14:textId="77777777" w:rsidR="00CE1979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F6313E">
        <w:rPr>
          <w:rFonts w:cstheme="minorHAnsi"/>
          <w:b/>
          <w:color w:val="002060"/>
          <w:sz w:val="20"/>
          <w:szCs w:val="20"/>
        </w:rPr>
        <w:t>General</w:t>
      </w:r>
    </w:p>
    <w:p w14:paraId="0FF06EC2" w14:textId="77777777" w:rsidR="00CE1979" w:rsidRDefault="00CE1979" w:rsidP="00CE1979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This certificate of provisional registration is to be used for bidding purposes only.</w:t>
      </w:r>
    </w:p>
    <w:p w14:paraId="15D5C492" w14:textId="77777777" w:rsidR="00CE1979" w:rsidRDefault="00CE1979" w:rsidP="00CE1979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This certificate of provisional registration entitles the foreign consultant to bid for any project in the field of </w:t>
      </w:r>
      <w:proofErr w:type="spellStart"/>
      <w:r>
        <w:rPr>
          <w:rFonts w:cstheme="minorHAnsi"/>
          <w:sz w:val="20"/>
          <w:szCs w:val="20"/>
        </w:rPr>
        <w:t>specialisation</w:t>
      </w:r>
      <w:proofErr w:type="spellEnd"/>
      <w:r>
        <w:rPr>
          <w:rFonts w:cstheme="minorHAnsi"/>
          <w:sz w:val="20"/>
          <w:szCs w:val="20"/>
        </w:rPr>
        <w:t xml:space="preserve"> in respect of which this certificate is issued.</w:t>
      </w:r>
    </w:p>
    <w:p w14:paraId="44E2E271" w14:textId="77777777" w:rsidR="00CE1979" w:rsidRPr="004929DC" w:rsidRDefault="00CE1979" w:rsidP="00CE1979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4929DC">
        <w:rPr>
          <w:rFonts w:cstheme="minorHAnsi"/>
          <w:color w:val="000000" w:themeColor="text1"/>
          <w:sz w:val="20"/>
          <w:szCs w:val="20"/>
        </w:rPr>
        <w:t>In case, following a bidding exercise for a project, the foreign consultant</w:t>
      </w:r>
      <w:r w:rsidRPr="004929DC">
        <w:rPr>
          <w:rFonts w:cstheme="minorHAnsi"/>
          <w:sz w:val="20"/>
          <w:szCs w:val="20"/>
        </w:rPr>
        <w:t xml:space="preserve"> has been awarded a contract for that project, he shall apply for and obtain temporary registration </w:t>
      </w:r>
      <w:r>
        <w:rPr>
          <w:rFonts w:cstheme="minorHAnsi"/>
          <w:sz w:val="20"/>
          <w:szCs w:val="20"/>
        </w:rPr>
        <w:t xml:space="preserve">from the CIA </w:t>
      </w:r>
      <w:r w:rsidRPr="004929DC">
        <w:rPr>
          <w:rFonts w:cstheme="minorHAnsi"/>
          <w:sz w:val="20"/>
          <w:szCs w:val="20"/>
        </w:rPr>
        <w:t>before providing consultancy services for that project.</w:t>
      </w:r>
    </w:p>
    <w:p w14:paraId="4F15D4E1" w14:textId="77777777" w:rsidR="00CE1979" w:rsidRPr="007F1D55" w:rsidRDefault="00CE1979" w:rsidP="00CE1979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b/>
          <w:color w:val="000000" w:themeColor="text1"/>
          <w:sz w:val="20"/>
          <w:szCs w:val="20"/>
        </w:rPr>
      </w:pPr>
      <w:r w:rsidRPr="007F1D55">
        <w:rPr>
          <w:rFonts w:cstheme="minorHAnsi"/>
          <w:color w:val="000000" w:themeColor="text1"/>
          <w:sz w:val="20"/>
          <w:szCs w:val="20"/>
        </w:rPr>
        <w:t>This certificate of provisional registration is not transferable.</w:t>
      </w:r>
    </w:p>
    <w:p w14:paraId="13948EB0" w14:textId="77777777" w:rsidR="00CE1979" w:rsidRPr="007F1D55" w:rsidRDefault="00CE1979" w:rsidP="00CE1979">
      <w:pPr>
        <w:pStyle w:val="ListParagraph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4532AC56" w14:textId="77777777" w:rsidR="00CE1979" w:rsidRPr="007F1D55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7F1D55">
        <w:rPr>
          <w:rFonts w:cstheme="minorHAnsi"/>
          <w:b/>
          <w:color w:val="002060"/>
          <w:sz w:val="20"/>
          <w:szCs w:val="20"/>
        </w:rPr>
        <w:t>Duration of Registration</w:t>
      </w:r>
    </w:p>
    <w:p w14:paraId="440A3423" w14:textId="77777777" w:rsidR="00CE1979" w:rsidRPr="007F1D55" w:rsidRDefault="00CE1979" w:rsidP="00CE1979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cstheme="minorHAnsi"/>
          <w:b/>
          <w:color w:val="000000" w:themeColor="text1"/>
          <w:sz w:val="20"/>
          <w:szCs w:val="20"/>
        </w:rPr>
      </w:pPr>
      <w:r w:rsidRPr="007F1D55">
        <w:rPr>
          <w:rFonts w:cstheme="minorHAnsi"/>
          <w:color w:val="000000" w:themeColor="text1"/>
          <w:sz w:val="20"/>
          <w:szCs w:val="20"/>
        </w:rPr>
        <w:t>This</w:t>
      </w:r>
      <w:r w:rsidRPr="007F1D55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certificate of </w:t>
      </w:r>
      <w:r w:rsidRPr="007F1D55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provisional </w:t>
      </w:r>
      <w:r w:rsidRPr="007F1D55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registration</w:t>
      </w:r>
      <w:r w:rsidRPr="007F1D55">
        <w:rPr>
          <w:rFonts w:cstheme="minorHAnsi"/>
          <w:color w:val="000000" w:themeColor="text1"/>
          <w:sz w:val="20"/>
          <w:szCs w:val="20"/>
        </w:rPr>
        <w:t xml:space="preserve"> is valid for a period of one year and is not renewable.  </w:t>
      </w:r>
    </w:p>
    <w:p w14:paraId="567EF4D6" w14:textId="77777777" w:rsidR="00CE1979" w:rsidRDefault="00CE1979" w:rsidP="00CE1979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14:paraId="5F839294" w14:textId="77777777" w:rsidR="00CE1979" w:rsidRPr="00EF59AF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EF59AF">
        <w:rPr>
          <w:rFonts w:cstheme="minorHAnsi"/>
          <w:b/>
          <w:color w:val="002060"/>
          <w:sz w:val="20"/>
          <w:szCs w:val="20"/>
        </w:rPr>
        <w:t xml:space="preserve">Collaboration between Foreign </w:t>
      </w:r>
      <w:r>
        <w:rPr>
          <w:rFonts w:cstheme="minorHAnsi"/>
          <w:b/>
          <w:color w:val="002060"/>
          <w:sz w:val="20"/>
          <w:szCs w:val="20"/>
        </w:rPr>
        <w:t xml:space="preserve">Consultant </w:t>
      </w:r>
      <w:r w:rsidRPr="00EF59AF">
        <w:rPr>
          <w:rFonts w:cstheme="minorHAnsi"/>
          <w:b/>
          <w:color w:val="002060"/>
          <w:sz w:val="20"/>
          <w:szCs w:val="20"/>
        </w:rPr>
        <w:t>and Local Consultant</w:t>
      </w:r>
    </w:p>
    <w:p w14:paraId="559B13A0" w14:textId="77777777" w:rsidR="00CE1979" w:rsidRPr="00EF59AF" w:rsidRDefault="00CE1979" w:rsidP="00CE1979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EF59AF">
        <w:rPr>
          <w:rFonts w:cstheme="minorHAnsi"/>
          <w:sz w:val="20"/>
          <w:szCs w:val="20"/>
        </w:rPr>
        <w:t xml:space="preserve">Pursuant to section 20(1) of the </w:t>
      </w:r>
      <w:r>
        <w:rPr>
          <w:rFonts w:cstheme="minorHAnsi"/>
          <w:sz w:val="20"/>
          <w:szCs w:val="20"/>
        </w:rPr>
        <w:t>CIA</w:t>
      </w:r>
      <w:r w:rsidRPr="00EF59AF">
        <w:rPr>
          <w:rFonts w:cstheme="minorHAnsi"/>
          <w:sz w:val="20"/>
          <w:szCs w:val="20"/>
        </w:rPr>
        <w:t xml:space="preserve"> Act, </w:t>
      </w:r>
      <w:r w:rsidRPr="00EF59AF">
        <w:rPr>
          <w:sz w:val="20"/>
          <w:szCs w:val="20"/>
        </w:rPr>
        <w:t xml:space="preserve">no foreign consultant shall provide consultancy services in a field of </w:t>
      </w:r>
      <w:proofErr w:type="spellStart"/>
      <w:r w:rsidRPr="00EF59AF">
        <w:rPr>
          <w:sz w:val="20"/>
          <w:szCs w:val="20"/>
        </w:rPr>
        <w:t>specialisation</w:t>
      </w:r>
      <w:proofErr w:type="spellEnd"/>
      <w:r w:rsidRPr="00EF59AF">
        <w:rPr>
          <w:sz w:val="20"/>
          <w:szCs w:val="20"/>
        </w:rPr>
        <w:t xml:space="preserve"> unless it:</w:t>
      </w:r>
    </w:p>
    <w:p w14:paraId="394CD57D" w14:textId="77777777" w:rsidR="00CE1979" w:rsidRPr="00EF59AF" w:rsidRDefault="00CE1979" w:rsidP="00CE19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rFonts w:cstheme="minorHAnsi"/>
          <w:sz w:val="20"/>
          <w:szCs w:val="20"/>
        </w:rPr>
        <w:t>collaborates</w:t>
      </w:r>
      <w:r w:rsidRPr="00EF59AF">
        <w:rPr>
          <w:sz w:val="20"/>
          <w:szCs w:val="20"/>
        </w:rPr>
        <w:t xml:space="preserve"> with a local consultant providing consultancy services in that field of </w:t>
      </w:r>
      <w:proofErr w:type="spellStart"/>
      <w:r w:rsidRPr="00EF59AF">
        <w:rPr>
          <w:sz w:val="20"/>
          <w:szCs w:val="20"/>
        </w:rPr>
        <w:t>specialisation</w:t>
      </w:r>
      <w:proofErr w:type="spellEnd"/>
      <w:r w:rsidRPr="00EF59AF">
        <w:rPr>
          <w:sz w:val="20"/>
          <w:szCs w:val="20"/>
        </w:rPr>
        <w:t xml:space="preserve">; and </w:t>
      </w:r>
    </w:p>
    <w:p w14:paraId="53A6F99F" w14:textId="77777777" w:rsidR="00CE1979" w:rsidRPr="00EF59AF" w:rsidRDefault="00CE1979" w:rsidP="00CE1979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>is temporarily registered under the Act.</w:t>
      </w:r>
    </w:p>
    <w:p w14:paraId="47C3211A" w14:textId="77777777" w:rsidR="00CE1979" w:rsidRPr="00EF59AF" w:rsidRDefault="00CE1979" w:rsidP="00CE1979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EF59AF">
        <w:rPr>
          <w:sz w:val="20"/>
          <w:szCs w:val="20"/>
        </w:rPr>
        <w:t>For the purpose of</w:t>
      </w:r>
      <w:proofErr w:type="gramEnd"/>
      <w:r w:rsidRPr="00EF59AF">
        <w:rPr>
          <w:sz w:val="20"/>
          <w:szCs w:val="20"/>
        </w:rPr>
        <w:t xml:space="preserve"> collaboration</w:t>
      </w:r>
      <w:r>
        <w:rPr>
          <w:sz w:val="20"/>
          <w:szCs w:val="20"/>
        </w:rPr>
        <w:t>,</w:t>
      </w:r>
      <w:r w:rsidRPr="00EF59AF">
        <w:rPr>
          <w:sz w:val="20"/>
          <w:szCs w:val="20"/>
        </w:rPr>
        <w:t xml:space="preserve"> “local consultant” means a firm which</w:t>
      </w:r>
      <w:r>
        <w:rPr>
          <w:sz w:val="20"/>
          <w:szCs w:val="20"/>
        </w:rPr>
        <w:t>:</w:t>
      </w:r>
    </w:p>
    <w:p w14:paraId="23D9C235" w14:textId="77777777" w:rsidR="00CE1979" w:rsidRPr="00EF59AF" w:rsidRDefault="00CE1979" w:rsidP="00CE197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 xml:space="preserve">is registered as a consultant under section 19 of the Act; and </w:t>
      </w:r>
    </w:p>
    <w:p w14:paraId="73FC23F9" w14:textId="77777777" w:rsidR="00CE1979" w:rsidRPr="00EF59AF" w:rsidRDefault="00CE1979" w:rsidP="00CE1979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>has provided consultancy services in the construction industry for at least 5 years</w:t>
      </w:r>
      <w:r>
        <w:rPr>
          <w:sz w:val="20"/>
          <w:szCs w:val="20"/>
        </w:rPr>
        <w:t>.</w:t>
      </w:r>
    </w:p>
    <w:p w14:paraId="2AFCF48E" w14:textId="77777777" w:rsidR="00CE1979" w:rsidRPr="00D73F9A" w:rsidRDefault="00CE1979" w:rsidP="00CE1979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EF59AF">
        <w:rPr>
          <w:sz w:val="20"/>
          <w:szCs w:val="20"/>
        </w:rPr>
        <w:t>The form of collaboration between a foreign consultant and a local consultant shall be a joint venture agreement, a sub-consultancy agreement or</w:t>
      </w:r>
      <w:r w:rsidRPr="00D73F9A">
        <w:rPr>
          <w:sz w:val="20"/>
          <w:szCs w:val="20"/>
        </w:rPr>
        <w:t xml:space="preserve"> any other form of agreement between the consultants. </w:t>
      </w:r>
    </w:p>
    <w:p w14:paraId="453EB10B" w14:textId="77777777" w:rsidR="00CE1979" w:rsidRPr="00D73F9A" w:rsidRDefault="00CE1979" w:rsidP="00CE1979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The conditions of the collaboration agreement between a foreign consultant and a local consultant shall be based on their experience, capability, respective input in delivering the project, and the requirements of the project concerned. </w:t>
      </w:r>
    </w:p>
    <w:p w14:paraId="111ADB73" w14:textId="77777777" w:rsidR="00CE1979" w:rsidRDefault="00CE1979" w:rsidP="00CE1979">
      <w:pPr>
        <w:pStyle w:val="ListParagraph"/>
        <w:numPr>
          <w:ilvl w:val="0"/>
          <w:numId w:val="18"/>
        </w:numPr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(a) </w:t>
      </w:r>
      <w:r>
        <w:rPr>
          <w:sz w:val="20"/>
          <w:szCs w:val="20"/>
        </w:rPr>
        <w:tab/>
        <w:t>T</w:t>
      </w:r>
      <w:r w:rsidRPr="00D73F9A">
        <w:rPr>
          <w:sz w:val="20"/>
          <w:szCs w:val="20"/>
        </w:rPr>
        <w:t xml:space="preserve">he apportioning of the consultancy fee between a foreign consultant and a local consultant shall </w:t>
      </w:r>
      <w:r>
        <w:rPr>
          <w:sz w:val="20"/>
          <w:szCs w:val="20"/>
        </w:rPr>
        <w:tab/>
      </w:r>
      <w:r w:rsidRPr="00D73F9A">
        <w:rPr>
          <w:sz w:val="20"/>
          <w:szCs w:val="20"/>
        </w:rPr>
        <w:t xml:space="preserve">be commensurate with the services to be provided by each consultant. </w:t>
      </w:r>
    </w:p>
    <w:p w14:paraId="4E618632" w14:textId="77777777" w:rsidR="00CE1979" w:rsidRDefault="00CE1979" w:rsidP="00CE1979">
      <w:pPr>
        <w:pStyle w:val="ListParagraph"/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(b) </w:t>
      </w:r>
      <w:r>
        <w:rPr>
          <w:sz w:val="20"/>
          <w:szCs w:val="20"/>
        </w:rPr>
        <w:tab/>
      </w:r>
      <w:r w:rsidRPr="00D73F9A">
        <w:rPr>
          <w:sz w:val="20"/>
          <w:szCs w:val="20"/>
        </w:rPr>
        <w:t xml:space="preserve">A local consultant’s share of the consultancy fee shall be based on the apportioning of tasks or </w:t>
      </w:r>
      <w:r>
        <w:rPr>
          <w:sz w:val="20"/>
          <w:szCs w:val="20"/>
        </w:rPr>
        <w:tab/>
      </w:r>
      <w:r w:rsidRPr="00D73F9A">
        <w:rPr>
          <w:sz w:val="20"/>
          <w:szCs w:val="20"/>
        </w:rPr>
        <w:t xml:space="preserve">input but </w:t>
      </w:r>
      <w:proofErr w:type="gramStart"/>
      <w:r w:rsidRPr="00D73F9A">
        <w:rPr>
          <w:sz w:val="20"/>
          <w:szCs w:val="20"/>
        </w:rPr>
        <w:t>shall</w:t>
      </w:r>
      <w:r>
        <w:rPr>
          <w:sz w:val="20"/>
          <w:szCs w:val="20"/>
        </w:rPr>
        <w:t xml:space="preserve">, </w:t>
      </w:r>
      <w:r w:rsidRPr="00D73F9A">
        <w:rPr>
          <w:sz w:val="20"/>
          <w:szCs w:val="20"/>
        </w:rPr>
        <w:t xml:space="preserve"> not</w:t>
      </w:r>
      <w:proofErr w:type="gramEnd"/>
      <w:r w:rsidRPr="00D73F9A">
        <w:rPr>
          <w:sz w:val="20"/>
          <w:szCs w:val="20"/>
        </w:rPr>
        <w:t xml:space="preserve"> be less than 25 per cent of the total consultancy fee payable. </w:t>
      </w:r>
    </w:p>
    <w:p w14:paraId="0E660794" w14:textId="77777777" w:rsidR="00CE1979" w:rsidRPr="00D73F9A" w:rsidRDefault="00CE1979" w:rsidP="00CE1979">
      <w:pPr>
        <w:pStyle w:val="ListParagraph"/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(c) </w:t>
      </w:r>
      <w:r>
        <w:rPr>
          <w:sz w:val="20"/>
          <w:szCs w:val="20"/>
        </w:rPr>
        <w:tab/>
      </w:r>
      <w:r w:rsidRPr="00D73F9A">
        <w:rPr>
          <w:sz w:val="20"/>
          <w:szCs w:val="20"/>
        </w:rPr>
        <w:t xml:space="preserve">The requirement for the payment of at least 25 per cent of the total consultancy fee shall only </w:t>
      </w:r>
      <w:r>
        <w:rPr>
          <w:sz w:val="20"/>
          <w:szCs w:val="20"/>
        </w:rPr>
        <w:tab/>
      </w:r>
      <w:r w:rsidRPr="00D73F9A">
        <w:rPr>
          <w:sz w:val="20"/>
          <w:szCs w:val="20"/>
        </w:rPr>
        <w:t xml:space="preserve">apply to a local consultant which provides architectural, engineering or quantity surveying </w:t>
      </w:r>
      <w:r>
        <w:rPr>
          <w:sz w:val="20"/>
          <w:szCs w:val="20"/>
        </w:rPr>
        <w:tab/>
      </w:r>
      <w:proofErr w:type="gramStart"/>
      <w:r w:rsidRPr="00D73F9A">
        <w:rPr>
          <w:sz w:val="20"/>
          <w:szCs w:val="20"/>
        </w:rPr>
        <w:t>services, as the case may be</w:t>
      </w:r>
      <w:proofErr w:type="gramEnd"/>
      <w:r w:rsidRPr="00D73F9A">
        <w:rPr>
          <w:sz w:val="20"/>
          <w:szCs w:val="20"/>
        </w:rPr>
        <w:t xml:space="preserve">. </w:t>
      </w:r>
    </w:p>
    <w:p w14:paraId="7B3D8351" w14:textId="77777777" w:rsidR="00CE1979" w:rsidRPr="00D73F9A" w:rsidRDefault="00CE1979" w:rsidP="00CE1979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Where no local consultant has the necessary experience or expertise in a field of </w:t>
      </w:r>
      <w:proofErr w:type="spellStart"/>
      <w:r w:rsidRPr="00D73F9A">
        <w:rPr>
          <w:sz w:val="20"/>
          <w:szCs w:val="20"/>
        </w:rPr>
        <w:t>specialisation</w:t>
      </w:r>
      <w:proofErr w:type="spellEnd"/>
      <w:r w:rsidRPr="00D73F9A">
        <w:rPr>
          <w:sz w:val="20"/>
          <w:szCs w:val="20"/>
        </w:rPr>
        <w:t xml:space="preserve">, the requirement for collaboration shall not be applicable and a foreign consultant may provide consultancy services without collaborating with a local consultant. </w:t>
      </w:r>
    </w:p>
    <w:p w14:paraId="01E3B05E" w14:textId="77777777" w:rsidR="00CE1979" w:rsidRPr="004439A8" w:rsidRDefault="00CE1979" w:rsidP="00CE1979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Nothing shall preclude a foreign consultant providing consultancy services in a field of </w:t>
      </w:r>
      <w:proofErr w:type="spellStart"/>
      <w:r w:rsidRPr="00D73F9A">
        <w:rPr>
          <w:sz w:val="20"/>
          <w:szCs w:val="20"/>
        </w:rPr>
        <w:t>specialisation</w:t>
      </w:r>
      <w:proofErr w:type="spellEnd"/>
      <w:r w:rsidRPr="00D73F9A">
        <w:rPr>
          <w:sz w:val="20"/>
          <w:szCs w:val="20"/>
        </w:rPr>
        <w:t xml:space="preserve"> to collaborate, in addition to the requirement of collaborating with a local consultant providing </w:t>
      </w:r>
      <w:r w:rsidRPr="004439A8">
        <w:rPr>
          <w:sz w:val="20"/>
          <w:szCs w:val="20"/>
        </w:rPr>
        <w:t xml:space="preserve">consultancy services in that field of </w:t>
      </w:r>
      <w:proofErr w:type="spellStart"/>
      <w:r w:rsidRPr="004439A8">
        <w:rPr>
          <w:sz w:val="20"/>
          <w:szCs w:val="20"/>
        </w:rPr>
        <w:t>specialisation</w:t>
      </w:r>
      <w:proofErr w:type="spellEnd"/>
      <w:r w:rsidRPr="004439A8">
        <w:rPr>
          <w:sz w:val="20"/>
          <w:szCs w:val="20"/>
        </w:rPr>
        <w:t xml:space="preserve">, with another consultant registered under section 19 of the </w:t>
      </w:r>
      <w:r>
        <w:rPr>
          <w:sz w:val="20"/>
          <w:szCs w:val="20"/>
        </w:rPr>
        <w:t>CIA</w:t>
      </w:r>
      <w:r w:rsidRPr="004439A8">
        <w:rPr>
          <w:sz w:val="20"/>
          <w:szCs w:val="20"/>
        </w:rPr>
        <w:t xml:space="preserve"> Act.</w:t>
      </w:r>
    </w:p>
    <w:p w14:paraId="16F1B608" w14:textId="77777777" w:rsidR="00CE1979" w:rsidRPr="004439A8" w:rsidRDefault="00CE1979" w:rsidP="00CE1979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4439A8">
        <w:rPr>
          <w:sz w:val="20"/>
          <w:szCs w:val="20"/>
        </w:rPr>
        <w:t xml:space="preserve">Any person who contravenes </w:t>
      </w:r>
      <w:r>
        <w:rPr>
          <w:sz w:val="20"/>
          <w:szCs w:val="20"/>
        </w:rPr>
        <w:t>t</w:t>
      </w:r>
      <w:r w:rsidRPr="004439A8">
        <w:rPr>
          <w:sz w:val="20"/>
          <w:szCs w:val="20"/>
        </w:rPr>
        <w:t>he Construction Industry Development Board (Collaboration between Foreign and Local Consultants) Regulations 2021</w:t>
      </w:r>
      <w:r>
        <w:rPr>
          <w:sz w:val="20"/>
          <w:szCs w:val="20"/>
        </w:rPr>
        <w:t xml:space="preserve"> </w:t>
      </w:r>
      <w:r w:rsidRPr="004439A8">
        <w:rPr>
          <w:sz w:val="20"/>
          <w:szCs w:val="20"/>
        </w:rPr>
        <w:t>shall commit an offence and shall, on conviction, be liable to a fine not exceeding 500,000 rupees and to imprisonment for a term not exceeding 3 years</w:t>
      </w:r>
    </w:p>
    <w:p w14:paraId="51E10702" w14:textId="77777777" w:rsidR="00CE1979" w:rsidRDefault="00CE1979" w:rsidP="00CE1979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0000" w:themeColor="text1"/>
          <w:sz w:val="20"/>
          <w:szCs w:val="20"/>
        </w:rPr>
      </w:pPr>
    </w:p>
    <w:p w14:paraId="40D6A7C0" w14:textId="77777777" w:rsidR="00CE1979" w:rsidRPr="00090D26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Cessation of Business</w:t>
      </w:r>
    </w:p>
    <w:p w14:paraId="05EE4A4B" w14:textId="77777777" w:rsidR="00CE1979" w:rsidRDefault="00CE1979" w:rsidP="00CE1979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090D26">
        <w:rPr>
          <w:rFonts w:cstheme="minorHAnsi"/>
          <w:sz w:val="20"/>
          <w:szCs w:val="20"/>
        </w:rPr>
        <w:lastRenderedPageBreak/>
        <w:t>Where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the </w:t>
      </w:r>
      <w:r w:rsidRPr="008D54B0">
        <w:rPr>
          <w:rFonts w:cstheme="minorHAnsi"/>
          <w:sz w:val="20"/>
          <w:szCs w:val="20"/>
        </w:rPr>
        <w:t>consultant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intends to cease his business temporarily</w:t>
      </w:r>
      <w:r w:rsidRPr="00090D26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or permanently, he shall, within a period of 3 months before the date of cessation of business, notify the </w:t>
      </w:r>
      <w:r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CIA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in such form and manner as it may approve. </w:t>
      </w:r>
    </w:p>
    <w:p w14:paraId="21A4D50C" w14:textId="77777777" w:rsidR="00CE1979" w:rsidRPr="00F2533D" w:rsidRDefault="00CE1979" w:rsidP="00CE1979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CIA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shall, upon receipt of a notification under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paragraph (1), proceed with the suspension or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cancellation of the </w:t>
      </w:r>
      <w:proofErr w:type="gramStart"/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registration, as the case may be</w:t>
      </w:r>
      <w:proofErr w:type="gramEnd"/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. </w:t>
      </w:r>
    </w:p>
    <w:p w14:paraId="4B8DF0DF" w14:textId="77777777" w:rsidR="00CE1979" w:rsidRPr="00F2533D" w:rsidRDefault="00CE1979" w:rsidP="00CE1979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Where a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had ceased its operation under</w:t>
      </w:r>
      <w:r w:rsidRPr="00F2533D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subparagraph (2) and thereafter elects to resume his business activities, he shall submit a fresh application for registration to 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CIA</w:t>
      </w:r>
      <w:r w:rsidRPr="00F2533D">
        <w:rPr>
          <w:rFonts w:eastAsia="Arial" w:cstheme="minorHAnsi"/>
          <w:color w:val="000000" w:themeColor="text1"/>
          <w:sz w:val="20"/>
          <w:szCs w:val="20"/>
          <w:lang w:eastAsia="en-MU"/>
        </w:rPr>
        <w:t>.</w:t>
      </w:r>
    </w:p>
    <w:p w14:paraId="1F5E67BE" w14:textId="77777777" w:rsidR="00CE1979" w:rsidRDefault="00CE1979" w:rsidP="00CE1979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2060"/>
          <w:sz w:val="20"/>
          <w:szCs w:val="20"/>
        </w:rPr>
      </w:pPr>
    </w:p>
    <w:p w14:paraId="03BE9781" w14:textId="77777777" w:rsidR="00CE1979" w:rsidRPr="008D54B0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8D54B0">
        <w:rPr>
          <w:rFonts w:cstheme="minorHAnsi"/>
          <w:b/>
          <w:color w:val="002060"/>
          <w:sz w:val="20"/>
          <w:szCs w:val="20"/>
        </w:rPr>
        <w:t>Change in Information</w:t>
      </w:r>
    </w:p>
    <w:p w14:paraId="41C6DB2C" w14:textId="77777777" w:rsidR="00CE1979" w:rsidRPr="008D54B0" w:rsidRDefault="00CE1979" w:rsidP="00CE197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8D54B0">
        <w:rPr>
          <w:rFonts w:cstheme="minorHAnsi"/>
          <w:sz w:val="20"/>
          <w:szCs w:val="20"/>
        </w:rPr>
        <w:t>Where there is any change in the information provided at the time of application for registration as consultant</w:t>
      </w:r>
      <w:r>
        <w:rPr>
          <w:rFonts w:cstheme="minorHAnsi"/>
          <w:sz w:val="20"/>
          <w:szCs w:val="20"/>
        </w:rPr>
        <w:t xml:space="preserve">, </w:t>
      </w:r>
      <w:r w:rsidRPr="008D54B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 xml:space="preserve">registered </w:t>
      </w:r>
      <w:bookmarkStart w:id="0" w:name="_Hlk84770624"/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bookmarkEnd w:id="0"/>
      <w:r w:rsidRPr="008D54B0">
        <w:rPr>
          <w:rFonts w:cstheme="minorHAnsi"/>
          <w:sz w:val="20"/>
          <w:szCs w:val="20"/>
        </w:rPr>
        <w:t xml:space="preserve">shall, as soon as practicable, notify the </w:t>
      </w:r>
      <w:r>
        <w:rPr>
          <w:rFonts w:cstheme="minorHAnsi"/>
          <w:sz w:val="20"/>
          <w:szCs w:val="20"/>
        </w:rPr>
        <w:t>CIA</w:t>
      </w:r>
      <w:r w:rsidRPr="008D54B0">
        <w:rPr>
          <w:rFonts w:cstheme="minorHAnsi"/>
          <w:sz w:val="20"/>
          <w:szCs w:val="20"/>
        </w:rPr>
        <w:t xml:space="preserve"> of such change.</w:t>
      </w:r>
    </w:p>
    <w:p w14:paraId="04D30061" w14:textId="77777777" w:rsidR="00CE1979" w:rsidRPr="00692F67" w:rsidRDefault="00CE1979" w:rsidP="00CE197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The </w:t>
      </w:r>
      <w:r>
        <w:rPr>
          <w:rFonts w:cstheme="minorHAnsi"/>
          <w:bCs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may, where there is any change referred to in paragraph (</w:t>
      </w:r>
      <w:r>
        <w:rPr>
          <w:rFonts w:cstheme="minorHAnsi"/>
          <w:bCs/>
          <w:color w:val="000000" w:themeColor="text1"/>
          <w:sz w:val="20"/>
          <w:szCs w:val="20"/>
        </w:rPr>
        <w:t>1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), </w:t>
      </w:r>
      <w:proofErr w:type="gramStart"/>
      <w:r w:rsidRPr="00090D26">
        <w:rPr>
          <w:rFonts w:cstheme="minorHAnsi"/>
          <w:bCs/>
          <w:color w:val="000000" w:themeColor="text1"/>
          <w:sz w:val="20"/>
          <w:szCs w:val="20"/>
        </w:rPr>
        <w:t>issue, on</w:t>
      </w:r>
      <w:proofErr w:type="gramEnd"/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payment of such fee as may be prescribed, a new certificate of registration to 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bCs/>
          <w:color w:val="000000" w:themeColor="text1"/>
          <w:sz w:val="20"/>
          <w:szCs w:val="20"/>
        </w:rPr>
        <w:t>,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and on such other terms and conditions as the </w:t>
      </w:r>
      <w:r>
        <w:rPr>
          <w:rFonts w:cstheme="minorHAnsi"/>
          <w:bCs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may determine.</w:t>
      </w:r>
    </w:p>
    <w:p w14:paraId="2DC2311A" w14:textId="77777777" w:rsidR="00CE1979" w:rsidRDefault="00CE1979" w:rsidP="00CE1979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14:paraId="0DE27E34" w14:textId="77777777" w:rsidR="00CE1979" w:rsidRPr="00090D26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bookmarkStart w:id="1" w:name="_Hlk84680969"/>
      <w:r w:rsidRPr="00090D26">
        <w:rPr>
          <w:rFonts w:cstheme="minorHAnsi"/>
          <w:b/>
          <w:color w:val="002060"/>
          <w:sz w:val="20"/>
          <w:szCs w:val="20"/>
        </w:rPr>
        <w:t>Collection of Statistical Information</w:t>
      </w:r>
    </w:p>
    <w:bookmarkEnd w:id="1"/>
    <w:p w14:paraId="45103681" w14:textId="77777777" w:rsidR="00CE1979" w:rsidRDefault="00CE1979" w:rsidP="00CE1979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C35333">
        <w:rPr>
          <w:rFonts w:cstheme="minorHAnsi"/>
          <w:sz w:val="20"/>
          <w:szCs w:val="20"/>
        </w:rPr>
        <w:t>The</w:t>
      </w:r>
      <w:r w:rsidRPr="00090D26">
        <w:rPr>
          <w:rFonts w:cstheme="minorHAnsi"/>
          <w:color w:val="000000" w:themeColor="text1"/>
          <w:sz w:val="20"/>
          <w:szCs w:val="20"/>
        </w:rPr>
        <w:t xml:space="preserve"> </w:t>
      </w:r>
      <w:r>
        <w:rPr>
          <w:rFonts w:cstheme="minorHAnsi"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color w:val="000000" w:themeColor="text1"/>
          <w:sz w:val="20"/>
          <w:szCs w:val="20"/>
        </w:rPr>
        <w:t xml:space="preserve"> may, from time to time, collect statistical information </w:t>
      </w:r>
      <w:r>
        <w:rPr>
          <w:rFonts w:cstheme="minorHAnsi"/>
          <w:color w:val="000000" w:themeColor="text1"/>
          <w:sz w:val="20"/>
          <w:szCs w:val="20"/>
        </w:rPr>
        <w:t xml:space="preserve">from 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090D26">
        <w:rPr>
          <w:rFonts w:cstheme="minorHAnsi"/>
          <w:color w:val="000000" w:themeColor="text1"/>
          <w:sz w:val="20"/>
          <w:szCs w:val="20"/>
        </w:rPr>
        <w:t>in the field of construction.</w:t>
      </w:r>
    </w:p>
    <w:p w14:paraId="1A07D3C0" w14:textId="77777777" w:rsidR="00CE1979" w:rsidRDefault="00CE1979" w:rsidP="00CE1979">
      <w:pPr>
        <w:spacing w:after="0" w:line="240" w:lineRule="auto"/>
        <w:ind w:left="360"/>
        <w:jc w:val="both"/>
        <w:rPr>
          <w:rFonts w:cstheme="minorHAnsi"/>
          <w:color w:val="000000" w:themeColor="text1"/>
          <w:sz w:val="20"/>
          <w:szCs w:val="20"/>
        </w:rPr>
      </w:pPr>
    </w:p>
    <w:p w14:paraId="39531AE8" w14:textId="77777777" w:rsidR="00CE1979" w:rsidRPr="00090D26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Power to Obtain Information</w:t>
      </w:r>
    </w:p>
    <w:p w14:paraId="443C0BED" w14:textId="77777777" w:rsidR="00CE1979" w:rsidRPr="00F2533D" w:rsidRDefault="00CE1979" w:rsidP="00CE1979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</w:t>
      </w:r>
      <w:r w:rsidRPr="00F2533D">
        <w:rPr>
          <w:rFonts w:cstheme="minorHAnsi"/>
          <w:sz w:val="20"/>
          <w:szCs w:val="20"/>
        </w:rPr>
        <w:t xml:space="preserve">he </w:t>
      </w:r>
      <w:r>
        <w:rPr>
          <w:rFonts w:cstheme="minorHAnsi"/>
          <w:sz w:val="20"/>
          <w:szCs w:val="20"/>
        </w:rPr>
        <w:t xml:space="preserve">CIA </w:t>
      </w:r>
      <w:r w:rsidRPr="00F2533D">
        <w:rPr>
          <w:rFonts w:cstheme="minorHAnsi"/>
          <w:sz w:val="20"/>
          <w:szCs w:val="20"/>
        </w:rPr>
        <w:t>may, in relation to a matter pertaining to the construction industry</w:t>
      </w:r>
      <w:r>
        <w:rPr>
          <w:rFonts w:cstheme="minorHAnsi"/>
          <w:sz w:val="20"/>
          <w:szCs w:val="20"/>
        </w:rPr>
        <w:t>:</w:t>
      </w:r>
    </w:p>
    <w:p w14:paraId="4EA24E2D" w14:textId="77777777" w:rsidR="00CE1979" w:rsidRDefault="00CE1979" w:rsidP="00CE1979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2533D">
        <w:rPr>
          <w:rFonts w:cstheme="minorHAnsi"/>
          <w:sz w:val="20"/>
          <w:szCs w:val="20"/>
        </w:rPr>
        <w:t xml:space="preserve">by notice in writing, require </w:t>
      </w:r>
      <w:r>
        <w:rPr>
          <w:rFonts w:cstheme="minorHAnsi"/>
          <w:color w:val="000000" w:themeColor="text1"/>
          <w:sz w:val="20"/>
          <w:szCs w:val="20"/>
        </w:rPr>
        <w:t xml:space="preserve">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cstheme="minorHAnsi"/>
          <w:sz w:val="20"/>
          <w:szCs w:val="20"/>
        </w:rPr>
        <w:t xml:space="preserve">to furnish, in such form and manner and within such time as may be specified, such information relating to that matter as may be </w:t>
      </w:r>
      <w:proofErr w:type="gramStart"/>
      <w:r w:rsidRPr="00F2533D">
        <w:rPr>
          <w:rFonts w:cstheme="minorHAnsi"/>
          <w:sz w:val="20"/>
          <w:szCs w:val="20"/>
        </w:rPr>
        <w:t>required;</w:t>
      </w:r>
      <w:proofErr w:type="gramEnd"/>
      <w:r w:rsidRPr="00F2533D">
        <w:rPr>
          <w:rFonts w:cstheme="minorHAnsi"/>
          <w:sz w:val="20"/>
          <w:szCs w:val="20"/>
        </w:rPr>
        <w:t xml:space="preserve"> </w:t>
      </w:r>
    </w:p>
    <w:p w14:paraId="439DEE56" w14:textId="77777777" w:rsidR="00CE1979" w:rsidRPr="00F2533D" w:rsidRDefault="00CE1979" w:rsidP="00CE1979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2533D">
        <w:rPr>
          <w:rFonts w:cstheme="minorHAnsi"/>
          <w:sz w:val="20"/>
          <w:szCs w:val="20"/>
        </w:rPr>
        <w:t xml:space="preserve">by interviewing </w:t>
      </w:r>
      <w:r w:rsidRPr="006A0EA2">
        <w:rPr>
          <w:rFonts w:cstheme="minorHAnsi"/>
          <w:sz w:val="20"/>
          <w:szCs w:val="20"/>
          <w:lang w:val="en-GB"/>
        </w:rPr>
        <w:t>the consultant</w:t>
      </w:r>
      <w:r w:rsidRPr="00F2533D">
        <w:rPr>
          <w:rFonts w:cstheme="minorHAnsi"/>
          <w:sz w:val="20"/>
          <w:szCs w:val="20"/>
        </w:rPr>
        <w:t xml:space="preserve">, require </w:t>
      </w:r>
      <w:r>
        <w:rPr>
          <w:rFonts w:cstheme="minorHAnsi"/>
          <w:sz w:val="20"/>
          <w:szCs w:val="20"/>
        </w:rPr>
        <w:t>him</w:t>
      </w:r>
      <w:r w:rsidRPr="00F2533D">
        <w:rPr>
          <w:rFonts w:cstheme="minorHAnsi"/>
          <w:sz w:val="20"/>
          <w:szCs w:val="20"/>
        </w:rPr>
        <w:t xml:space="preserve"> to furnish such information relating to that matter;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cstheme="minorHAnsi"/>
          <w:sz w:val="20"/>
          <w:szCs w:val="20"/>
        </w:rPr>
        <w:t xml:space="preserve">and </w:t>
      </w:r>
    </w:p>
    <w:p w14:paraId="1CCD38DA" w14:textId="77777777" w:rsidR="00CE1979" w:rsidRDefault="00CE1979" w:rsidP="00CE1979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66491">
        <w:rPr>
          <w:rFonts w:cstheme="minorHAnsi"/>
          <w:sz w:val="20"/>
          <w:szCs w:val="20"/>
        </w:rPr>
        <w:t xml:space="preserve">by notice in writing, require </w:t>
      </w:r>
      <w:r>
        <w:rPr>
          <w:rFonts w:cstheme="minorHAnsi"/>
          <w:color w:val="000000" w:themeColor="text1"/>
          <w:sz w:val="20"/>
          <w:szCs w:val="20"/>
        </w:rPr>
        <w:t xml:space="preserve">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366491">
        <w:rPr>
          <w:rFonts w:cstheme="minorHAnsi"/>
          <w:sz w:val="20"/>
          <w:szCs w:val="20"/>
        </w:rPr>
        <w:t>to fill in a form attached to the notice and to return it in such manner and within such time as may be specified.</w:t>
      </w:r>
    </w:p>
    <w:p w14:paraId="080AD459" w14:textId="77777777" w:rsidR="00CE1979" w:rsidRPr="00F20E67" w:rsidRDefault="00CE1979" w:rsidP="00CE1979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28102F2" w14:textId="77777777" w:rsidR="00CE1979" w:rsidRPr="005177B0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5177B0">
        <w:rPr>
          <w:rFonts w:cstheme="minorHAnsi"/>
          <w:b/>
          <w:color w:val="002060"/>
          <w:sz w:val="20"/>
          <w:szCs w:val="20"/>
        </w:rPr>
        <w:t xml:space="preserve">Powers of </w:t>
      </w:r>
      <w:proofErr w:type="spellStart"/>
      <w:r w:rsidRPr="005177B0">
        <w:rPr>
          <w:rFonts w:cstheme="minorHAnsi"/>
          <w:b/>
          <w:color w:val="002060"/>
          <w:sz w:val="20"/>
          <w:szCs w:val="20"/>
        </w:rPr>
        <w:t>Authorised</w:t>
      </w:r>
      <w:proofErr w:type="spellEnd"/>
      <w:r w:rsidRPr="005177B0">
        <w:rPr>
          <w:rFonts w:cstheme="minorHAnsi"/>
          <w:b/>
          <w:color w:val="002060"/>
          <w:sz w:val="20"/>
          <w:szCs w:val="20"/>
        </w:rPr>
        <w:t xml:space="preserve"> Officers </w:t>
      </w:r>
    </w:p>
    <w:p w14:paraId="4A5AC29F" w14:textId="77777777" w:rsidR="00CE1979" w:rsidRDefault="00CE1979" w:rsidP="00CE1979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>General Manager of CIA</w:t>
      </w:r>
      <w:r w:rsidRPr="005177B0">
        <w:rPr>
          <w:rFonts w:cstheme="minorHAnsi"/>
          <w:b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 xml:space="preserve">may designate in writing such employees as he thinks fit to be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fficers for the purpose of ascertaining whether the provisions of this Act or any regulations made under this Act are being complied with.</w:t>
      </w:r>
    </w:p>
    <w:p w14:paraId="16E93D42" w14:textId="77777777" w:rsidR="00CE1979" w:rsidRDefault="00CE1979" w:rsidP="00CE1979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CDFCB3F" w14:textId="77777777" w:rsidR="00CE1979" w:rsidRPr="005177B0" w:rsidRDefault="00CE1979" w:rsidP="00CE1979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An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 may for the purposes of discharging his functions, or exercising his powers</w:t>
      </w:r>
      <w:r>
        <w:rPr>
          <w:rFonts w:cstheme="minorHAnsi"/>
          <w:sz w:val="20"/>
          <w:szCs w:val="20"/>
        </w:rPr>
        <w:t>:</w:t>
      </w:r>
    </w:p>
    <w:p w14:paraId="0084E132" w14:textId="77777777" w:rsidR="00CE1979" w:rsidRDefault="00CE1979" w:rsidP="00CE19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>enter, at all reasonable times, a construction site; and</w:t>
      </w:r>
    </w:p>
    <w:p w14:paraId="04BFDC36" w14:textId="77777777" w:rsidR="00CE1979" w:rsidRDefault="00CE1979" w:rsidP="00CE1979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>make such enquiry or inspection as he thinks fit.</w:t>
      </w:r>
    </w:p>
    <w:p w14:paraId="4F6FBB11" w14:textId="77777777" w:rsidR="00CE1979" w:rsidRDefault="00CE1979" w:rsidP="00CE1979">
      <w:pPr>
        <w:pStyle w:val="ListParagraph"/>
        <w:spacing w:after="0" w:line="240" w:lineRule="auto"/>
        <w:ind w:left="1080"/>
        <w:jc w:val="both"/>
        <w:rPr>
          <w:rFonts w:cstheme="minorHAnsi"/>
          <w:sz w:val="20"/>
          <w:szCs w:val="20"/>
        </w:rPr>
      </w:pPr>
    </w:p>
    <w:p w14:paraId="0C684A09" w14:textId="77777777" w:rsidR="00CE1979" w:rsidRPr="005177B0" w:rsidRDefault="00CE1979" w:rsidP="00CE1979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5177B0">
        <w:rPr>
          <w:rFonts w:cstheme="minorHAnsi"/>
          <w:sz w:val="20"/>
          <w:szCs w:val="20"/>
        </w:rPr>
        <w:t>In the course of</w:t>
      </w:r>
      <w:proofErr w:type="gramEnd"/>
      <w:r w:rsidRPr="005177B0">
        <w:rPr>
          <w:rFonts w:cstheme="minorHAnsi"/>
          <w:sz w:val="20"/>
          <w:szCs w:val="20"/>
        </w:rPr>
        <w:t xml:space="preserve"> an enquiry or an inspection under this section</w:t>
      </w:r>
      <w:r>
        <w:rPr>
          <w:rFonts w:cstheme="minorHAnsi"/>
          <w:sz w:val="20"/>
          <w:szCs w:val="20"/>
        </w:rPr>
        <w:t>,</w:t>
      </w:r>
      <w:r w:rsidRPr="005177B0">
        <w:rPr>
          <w:rFonts w:cstheme="minorHAnsi"/>
          <w:sz w:val="20"/>
          <w:szCs w:val="20"/>
        </w:rPr>
        <w:t xml:space="preserve"> an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 may</w:t>
      </w:r>
      <w:r>
        <w:rPr>
          <w:rFonts w:cstheme="minorHAnsi"/>
          <w:sz w:val="20"/>
          <w:szCs w:val="20"/>
        </w:rPr>
        <w:t>:</w:t>
      </w:r>
    </w:p>
    <w:p w14:paraId="17ED011B" w14:textId="77777777" w:rsidR="00CE1979" w:rsidRDefault="00CE1979" w:rsidP="00CE1979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direct any person to submit information on the registration of a </w:t>
      </w:r>
      <w:bookmarkStart w:id="2" w:name="_Hlk84689461"/>
      <w:r w:rsidRPr="005177B0">
        <w:rPr>
          <w:rFonts w:cstheme="minorHAnsi"/>
          <w:sz w:val="20"/>
          <w:szCs w:val="20"/>
        </w:rPr>
        <w:t xml:space="preserve">consultant, contractor, service provider or </w:t>
      </w:r>
      <w:proofErr w:type="gramStart"/>
      <w:r w:rsidRPr="005177B0">
        <w:rPr>
          <w:rFonts w:cstheme="minorHAnsi"/>
          <w:sz w:val="20"/>
          <w:szCs w:val="20"/>
        </w:rPr>
        <w:t>supplier</w:t>
      </w:r>
      <w:bookmarkEnd w:id="2"/>
      <w:r w:rsidRPr="005177B0">
        <w:rPr>
          <w:rFonts w:cstheme="minorHAnsi"/>
          <w:sz w:val="20"/>
          <w:szCs w:val="20"/>
        </w:rPr>
        <w:t>;</w:t>
      </w:r>
      <w:proofErr w:type="gramEnd"/>
      <w:r w:rsidRPr="005177B0">
        <w:rPr>
          <w:rFonts w:cstheme="minorHAnsi"/>
          <w:sz w:val="20"/>
          <w:szCs w:val="20"/>
        </w:rPr>
        <w:t xml:space="preserve"> </w:t>
      </w:r>
    </w:p>
    <w:p w14:paraId="7A50275F" w14:textId="77777777" w:rsidR="00CE1979" w:rsidRDefault="00CE1979" w:rsidP="00CE1979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 xml:space="preserve">require the production of any records kept by a consultant, contractor, service provider or supplier in the discharge of his duties and may make copies or take extracts of such </w:t>
      </w:r>
      <w:proofErr w:type="gramStart"/>
      <w:r w:rsidRPr="002C21BB">
        <w:rPr>
          <w:rFonts w:cstheme="minorHAnsi"/>
          <w:sz w:val="20"/>
          <w:szCs w:val="20"/>
        </w:rPr>
        <w:t>records;</w:t>
      </w:r>
      <w:proofErr w:type="gramEnd"/>
    </w:p>
    <w:p w14:paraId="70035B0C" w14:textId="77777777" w:rsidR="00CE1979" w:rsidRDefault="00CE1979" w:rsidP="00CE1979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 xml:space="preserve">retain possession of the documents or records for such period as is reasonably necessary for the purpose of the enquiry to which the documents or records </w:t>
      </w:r>
      <w:proofErr w:type="gramStart"/>
      <w:r w:rsidRPr="002C21BB">
        <w:rPr>
          <w:rFonts w:cstheme="minorHAnsi"/>
          <w:sz w:val="20"/>
          <w:szCs w:val="20"/>
        </w:rPr>
        <w:t>relate;</w:t>
      </w:r>
      <w:proofErr w:type="gramEnd"/>
    </w:p>
    <w:p w14:paraId="4BC8DF28" w14:textId="77777777" w:rsidR="00CE1979" w:rsidRPr="002C21BB" w:rsidRDefault="00CE1979" w:rsidP="00CE1979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>on a construction site</w:t>
      </w:r>
      <w:r>
        <w:rPr>
          <w:rFonts w:cstheme="minorHAnsi"/>
          <w:sz w:val="20"/>
          <w:szCs w:val="20"/>
        </w:rPr>
        <w:t>:</w:t>
      </w:r>
    </w:p>
    <w:p w14:paraId="7425EED9" w14:textId="77777777" w:rsidR="00CE1979" w:rsidRPr="00E82ABC" w:rsidRDefault="00CE1979" w:rsidP="00CE1979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60" w:hanging="480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</w:t>
      </w:r>
      <w:proofErr w:type="spellStart"/>
      <w:r w:rsidRPr="00E82ABC">
        <w:rPr>
          <w:rFonts w:cstheme="minorHAnsi"/>
          <w:sz w:val="20"/>
          <w:szCs w:val="20"/>
        </w:rPr>
        <w:t>i</w:t>
      </w:r>
      <w:proofErr w:type="spellEnd"/>
      <w:r w:rsidRPr="00E82ABC">
        <w:rPr>
          <w:rFonts w:cstheme="minorHAnsi"/>
          <w:sz w:val="20"/>
          <w:szCs w:val="20"/>
        </w:rPr>
        <w:t>)</w:t>
      </w:r>
      <w:r w:rsidRPr="00E82ABC">
        <w:rPr>
          <w:rFonts w:cstheme="minorHAnsi"/>
          <w:sz w:val="20"/>
          <w:szCs w:val="20"/>
        </w:rPr>
        <w:tab/>
        <w:t xml:space="preserve">inspect such equipment as he may consider </w:t>
      </w:r>
      <w:proofErr w:type="gramStart"/>
      <w:r w:rsidRPr="00E82ABC">
        <w:rPr>
          <w:rFonts w:cstheme="minorHAnsi"/>
          <w:sz w:val="20"/>
          <w:szCs w:val="20"/>
        </w:rPr>
        <w:t>necessary;</w:t>
      </w:r>
      <w:proofErr w:type="gramEnd"/>
    </w:p>
    <w:p w14:paraId="6E48FB8E" w14:textId="77777777" w:rsidR="00CE1979" w:rsidRPr="00E82ABC" w:rsidRDefault="00CE1979" w:rsidP="00CE1979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(ii)</w:t>
      </w:r>
      <w:r w:rsidRPr="00E82ABC">
        <w:rPr>
          <w:rFonts w:cstheme="minorHAnsi"/>
          <w:sz w:val="20"/>
          <w:szCs w:val="20"/>
        </w:rPr>
        <w:tab/>
        <w:t xml:space="preserve">take or remove samples of any substance or things found on the site free of any </w:t>
      </w:r>
      <w:proofErr w:type="gramStart"/>
      <w:r w:rsidRPr="00E82ABC">
        <w:rPr>
          <w:rFonts w:cstheme="minorHAnsi"/>
          <w:sz w:val="20"/>
          <w:szCs w:val="20"/>
        </w:rPr>
        <w:t>charge;</w:t>
      </w:r>
      <w:proofErr w:type="gramEnd"/>
    </w:p>
    <w:p w14:paraId="00E77931" w14:textId="77777777" w:rsidR="00CE1979" w:rsidRPr="00E82ABC" w:rsidRDefault="00CE1979" w:rsidP="00CE1979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(iii)</w:t>
      </w:r>
      <w:r w:rsidRPr="00E82ABC">
        <w:rPr>
          <w:rFonts w:cstheme="minorHAnsi"/>
          <w:sz w:val="20"/>
          <w:szCs w:val="20"/>
        </w:rPr>
        <w:tab/>
        <w:t xml:space="preserve">take photographs and measurements and make sketches and recordings on the </w:t>
      </w:r>
      <w:proofErr w:type="gramStart"/>
      <w:r w:rsidRPr="00E82ABC">
        <w:rPr>
          <w:rFonts w:cstheme="minorHAnsi"/>
          <w:sz w:val="20"/>
          <w:szCs w:val="20"/>
        </w:rPr>
        <w:t>site;</w:t>
      </w:r>
      <w:proofErr w:type="gramEnd"/>
    </w:p>
    <w:p w14:paraId="4B20F0FE" w14:textId="77777777" w:rsidR="00CE1979" w:rsidRPr="00E82ABC" w:rsidRDefault="00CE1979" w:rsidP="00CE1979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(iv)</w:t>
      </w:r>
      <w:r w:rsidRPr="00E82ABC">
        <w:rPr>
          <w:rFonts w:cstheme="minorHAnsi"/>
          <w:sz w:val="20"/>
          <w:szCs w:val="20"/>
        </w:rPr>
        <w:tab/>
        <w:t xml:space="preserve">require any person to state his name and residential </w:t>
      </w:r>
      <w:proofErr w:type="gramStart"/>
      <w:r w:rsidRPr="00E82ABC">
        <w:rPr>
          <w:rFonts w:cstheme="minorHAnsi"/>
          <w:sz w:val="20"/>
          <w:szCs w:val="20"/>
        </w:rPr>
        <w:t>address;</w:t>
      </w:r>
      <w:proofErr w:type="gramEnd"/>
    </w:p>
    <w:p w14:paraId="49CA0FD9" w14:textId="77777777" w:rsidR="00CE1979" w:rsidRPr="00E82ABC" w:rsidRDefault="00CE1979" w:rsidP="00CE1979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(v)</w:t>
      </w:r>
      <w:r w:rsidRPr="00E82ABC">
        <w:rPr>
          <w:rFonts w:cstheme="minorHAnsi"/>
          <w:b/>
          <w:sz w:val="20"/>
          <w:szCs w:val="20"/>
        </w:rPr>
        <w:tab/>
      </w:r>
      <w:r w:rsidRPr="00E82ABC">
        <w:rPr>
          <w:rFonts w:cstheme="minorHAnsi"/>
          <w:sz w:val="20"/>
          <w:szCs w:val="20"/>
        </w:rPr>
        <w:t>require any person to give him any assistance as he may require.</w:t>
      </w:r>
    </w:p>
    <w:p w14:paraId="67CED963" w14:textId="77777777" w:rsidR="00CE1979" w:rsidRPr="00E82ABC" w:rsidRDefault="00CE1979" w:rsidP="00CE1979">
      <w:pPr>
        <w:pStyle w:val="ListParagraph"/>
        <w:numPr>
          <w:ilvl w:val="0"/>
          <w:numId w:val="21"/>
        </w:numPr>
        <w:spacing w:before="240" w:after="200" w:line="276" w:lineRule="auto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 xml:space="preserve">Every </w:t>
      </w:r>
      <w:proofErr w:type="spellStart"/>
      <w:r>
        <w:rPr>
          <w:rFonts w:cstheme="minorHAnsi"/>
          <w:sz w:val="20"/>
          <w:szCs w:val="20"/>
        </w:rPr>
        <w:t>A</w:t>
      </w:r>
      <w:r w:rsidRPr="00E82ABC">
        <w:rPr>
          <w:rFonts w:cstheme="minorHAnsi"/>
          <w:sz w:val="20"/>
          <w:szCs w:val="20"/>
        </w:rPr>
        <w:t>uthorised</w:t>
      </w:r>
      <w:proofErr w:type="spellEnd"/>
      <w:r w:rsidRPr="00E82ABC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E82ABC">
        <w:rPr>
          <w:rFonts w:cstheme="minorHAnsi"/>
          <w:sz w:val="20"/>
          <w:szCs w:val="20"/>
        </w:rPr>
        <w:t>fficer shall produce, on request being made, his authority to any person referred to in subsection (3).</w:t>
      </w:r>
    </w:p>
    <w:p w14:paraId="057697D7" w14:textId="77777777" w:rsidR="00CE1979" w:rsidRPr="00E82ABC" w:rsidRDefault="00CE1979" w:rsidP="00CE1979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1ABC3A9" w14:textId="77777777" w:rsidR="00CE1979" w:rsidRDefault="00CE1979" w:rsidP="00CE1979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 xml:space="preserve">Any person who obstructs, hinders, opposes or molests, or fails without reasonable excuse to comply with a requirement or direction of, an </w:t>
      </w:r>
      <w:proofErr w:type="spellStart"/>
      <w:r w:rsidRPr="00E82ABC">
        <w:rPr>
          <w:rFonts w:cstheme="minorHAnsi"/>
          <w:sz w:val="20"/>
          <w:szCs w:val="20"/>
        </w:rPr>
        <w:t>Authorised</w:t>
      </w:r>
      <w:proofErr w:type="spellEnd"/>
      <w:r w:rsidRPr="00E82ABC">
        <w:rPr>
          <w:rFonts w:cstheme="minorHAnsi"/>
          <w:sz w:val="20"/>
          <w:szCs w:val="20"/>
        </w:rPr>
        <w:t xml:space="preserve"> Officer in the performance of his duties under this Act shall commit an offence and shall on conviction be liable</w:t>
      </w:r>
      <w:r w:rsidRPr="00DC7EED">
        <w:rPr>
          <w:rFonts w:cstheme="minorHAnsi"/>
          <w:sz w:val="20"/>
          <w:szCs w:val="20"/>
        </w:rPr>
        <w:t xml:space="preserve"> to a fine not exceeding 50,000 rupees and to imprisonment for a term not exceeding one year.</w:t>
      </w:r>
    </w:p>
    <w:p w14:paraId="257DF8D9" w14:textId="77777777" w:rsidR="00CE1979" w:rsidRPr="00386236" w:rsidRDefault="00CE1979" w:rsidP="00CE1979">
      <w:pPr>
        <w:pStyle w:val="ListParagraph"/>
        <w:rPr>
          <w:rFonts w:cstheme="minorHAnsi"/>
          <w:sz w:val="20"/>
          <w:szCs w:val="20"/>
        </w:rPr>
      </w:pPr>
    </w:p>
    <w:p w14:paraId="6CC05720" w14:textId="77777777" w:rsidR="00CE1979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1A2ABE">
        <w:rPr>
          <w:rFonts w:cstheme="minorHAnsi"/>
          <w:b/>
          <w:color w:val="002060"/>
          <w:sz w:val="20"/>
          <w:szCs w:val="20"/>
        </w:rPr>
        <w:t>Display of Certificate</w:t>
      </w:r>
    </w:p>
    <w:p w14:paraId="29DB4C9B" w14:textId="77777777" w:rsidR="00CE1979" w:rsidRPr="00B34981" w:rsidRDefault="00CE1979" w:rsidP="00CE1979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2060"/>
          <w:sz w:val="20"/>
          <w:szCs w:val="20"/>
        </w:rPr>
      </w:pPr>
      <w:r w:rsidRPr="00B34981">
        <w:rPr>
          <w:rFonts w:cstheme="minorHAnsi"/>
          <w:sz w:val="20"/>
          <w:szCs w:val="20"/>
        </w:rPr>
        <w:t>The Certificate of Registration shall be conspicuously displayed at the office of the holder of the Certificate.</w:t>
      </w:r>
    </w:p>
    <w:p w14:paraId="5D169206" w14:textId="77777777" w:rsidR="00CE1979" w:rsidRDefault="00CE1979" w:rsidP="00CE1979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45ECE777" w14:textId="77777777" w:rsidR="00CE1979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230FA7">
        <w:rPr>
          <w:rFonts w:cstheme="minorHAnsi"/>
          <w:b/>
          <w:color w:val="002060"/>
          <w:sz w:val="20"/>
          <w:szCs w:val="20"/>
        </w:rPr>
        <w:t>Loss of Certificate</w:t>
      </w:r>
    </w:p>
    <w:p w14:paraId="2C78A0AA" w14:textId="77777777" w:rsidR="00CE1979" w:rsidRPr="00B34981" w:rsidRDefault="00CE1979" w:rsidP="00CE1979">
      <w:pPr>
        <w:pStyle w:val="ListParagraph"/>
        <w:spacing w:after="0" w:line="240" w:lineRule="auto"/>
        <w:ind w:left="360"/>
        <w:jc w:val="both"/>
        <w:rPr>
          <w:rFonts w:cstheme="minorHAnsi"/>
          <w:b/>
          <w:sz w:val="20"/>
          <w:szCs w:val="20"/>
        </w:rPr>
      </w:pPr>
      <w:r w:rsidRPr="00B34981">
        <w:rPr>
          <w:rFonts w:cstheme="minorHAnsi"/>
          <w:sz w:val="20"/>
          <w:szCs w:val="20"/>
        </w:rPr>
        <w:t>In case the Certificate of Registration is lost, the consultant</w:t>
      </w:r>
      <w:r>
        <w:rPr>
          <w:rFonts w:cstheme="minorHAnsi"/>
          <w:sz w:val="20"/>
          <w:szCs w:val="20"/>
        </w:rPr>
        <w:t xml:space="preserve"> </w:t>
      </w:r>
      <w:r w:rsidRPr="00B34981">
        <w:rPr>
          <w:rFonts w:cstheme="minorHAnsi"/>
          <w:sz w:val="20"/>
          <w:szCs w:val="20"/>
        </w:rPr>
        <w:t xml:space="preserve">shall immediately inform the </w:t>
      </w:r>
      <w:r>
        <w:rPr>
          <w:rFonts w:cstheme="minorHAnsi"/>
          <w:sz w:val="20"/>
          <w:szCs w:val="20"/>
        </w:rPr>
        <w:t>CIA</w:t>
      </w:r>
      <w:r w:rsidRPr="00B34981">
        <w:rPr>
          <w:rFonts w:cstheme="minorHAnsi"/>
          <w:sz w:val="20"/>
          <w:szCs w:val="20"/>
        </w:rPr>
        <w:t>.</w:t>
      </w:r>
    </w:p>
    <w:p w14:paraId="2AB86AD5" w14:textId="77777777" w:rsidR="00CE1979" w:rsidRPr="00090D26" w:rsidRDefault="00CE1979" w:rsidP="00CE1979">
      <w:pPr>
        <w:spacing w:after="0" w:line="240" w:lineRule="auto"/>
        <w:ind w:left="360"/>
        <w:jc w:val="both"/>
        <w:rPr>
          <w:rFonts w:cstheme="minorHAnsi"/>
          <w:i/>
          <w:color w:val="000000" w:themeColor="text1"/>
          <w:sz w:val="20"/>
          <w:szCs w:val="20"/>
          <w:u w:val="single"/>
        </w:rPr>
      </w:pPr>
    </w:p>
    <w:p w14:paraId="7FE73562" w14:textId="77777777" w:rsidR="00CE1979" w:rsidRPr="00090D26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Cancellation and Suspension of Registration</w:t>
      </w:r>
    </w:p>
    <w:p w14:paraId="63F7DFCB" w14:textId="77777777" w:rsidR="00CE1979" w:rsidRDefault="00CE1979" w:rsidP="00CE1979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29(1) of the CIA Act, t</w:t>
      </w:r>
      <w:r w:rsidRPr="00366491">
        <w:rPr>
          <w:rFonts w:cstheme="minorHAnsi"/>
          <w:sz w:val="20"/>
          <w:szCs w:val="20"/>
        </w:rPr>
        <w:t xml:space="preserve">he </w:t>
      </w:r>
      <w:r>
        <w:rPr>
          <w:rFonts w:cstheme="minorHAnsi"/>
          <w:sz w:val="20"/>
          <w:szCs w:val="20"/>
        </w:rPr>
        <w:t xml:space="preserve">CIA </w:t>
      </w:r>
      <w:r w:rsidRPr="00366491">
        <w:rPr>
          <w:rFonts w:cstheme="minorHAnsi"/>
          <w:sz w:val="20"/>
          <w:szCs w:val="20"/>
        </w:rPr>
        <w:t>may cancel the registration of a</w:t>
      </w:r>
      <w:r>
        <w:rPr>
          <w:rFonts w:cstheme="minorHAnsi"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366491">
        <w:rPr>
          <w:rFonts w:cstheme="minorHAnsi"/>
          <w:sz w:val="20"/>
          <w:szCs w:val="20"/>
        </w:rPr>
        <w:t>where</w:t>
      </w:r>
      <w:r>
        <w:rPr>
          <w:rFonts w:cstheme="minorHAnsi"/>
          <w:sz w:val="20"/>
          <w:szCs w:val="20"/>
        </w:rPr>
        <w:t>:</w:t>
      </w:r>
    </w:p>
    <w:p w14:paraId="37515DDE" w14:textId="77777777" w:rsidR="00CE1979" w:rsidRPr="004A2FE5" w:rsidRDefault="00CE1979" w:rsidP="00CE1979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the </w:t>
      </w:r>
      <w:r w:rsidRPr="005177B0">
        <w:rPr>
          <w:rFonts w:cstheme="minorHAnsi"/>
          <w:sz w:val="20"/>
          <w:szCs w:val="20"/>
        </w:rPr>
        <w:t>consultant</w:t>
      </w:r>
      <w:r w:rsidRPr="004A2FE5">
        <w:rPr>
          <w:rFonts w:cstheme="minorHAnsi"/>
          <w:sz w:val="20"/>
          <w:szCs w:val="20"/>
        </w:rPr>
        <w:t>:</w:t>
      </w:r>
    </w:p>
    <w:p w14:paraId="478ACF6F" w14:textId="77777777" w:rsidR="00CE1979" w:rsidRDefault="00CE1979" w:rsidP="00CE1979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been adjudged bankrupt or declared insolvent, or in the case of a corporate body, has been the subject of a winding up </w:t>
      </w:r>
      <w:proofErr w:type="gramStart"/>
      <w:r w:rsidRPr="004A2FE5">
        <w:rPr>
          <w:rFonts w:cstheme="minorHAnsi"/>
          <w:sz w:val="20"/>
          <w:szCs w:val="20"/>
        </w:rPr>
        <w:t>order;</w:t>
      </w:r>
      <w:proofErr w:type="gramEnd"/>
    </w:p>
    <w:p w14:paraId="3344C199" w14:textId="77777777" w:rsidR="00CE1979" w:rsidRDefault="00CE1979" w:rsidP="00CE1979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obtained his certificate of registration by fraud or </w:t>
      </w:r>
      <w:proofErr w:type="gramStart"/>
      <w:r w:rsidRPr="004A2FE5">
        <w:rPr>
          <w:rFonts w:cstheme="minorHAnsi"/>
          <w:sz w:val="20"/>
          <w:szCs w:val="20"/>
        </w:rPr>
        <w:t>misrepresentation;</w:t>
      </w:r>
      <w:proofErr w:type="gramEnd"/>
    </w:p>
    <w:p w14:paraId="6FC3D01D" w14:textId="77777777" w:rsidR="00CE1979" w:rsidRDefault="00CE1979" w:rsidP="00CE1979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has, without good cause, abandoned any services undertaken by </w:t>
      </w:r>
      <w:proofErr w:type="gramStart"/>
      <w:r w:rsidRPr="004A2FE5">
        <w:rPr>
          <w:rFonts w:cstheme="minorHAnsi"/>
          <w:sz w:val="20"/>
          <w:szCs w:val="20"/>
        </w:rPr>
        <w:t>him;</w:t>
      </w:r>
      <w:proofErr w:type="gramEnd"/>
    </w:p>
    <w:p w14:paraId="4613D7F4" w14:textId="77777777" w:rsidR="00CE1979" w:rsidRDefault="00CE1979" w:rsidP="00CE1979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been negligent in the provision of his </w:t>
      </w:r>
      <w:proofErr w:type="gramStart"/>
      <w:r w:rsidRPr="004A2FE5">
        <w:rPr>
          <w:rFonts w:cstheme="minorHAnsi"/>
          <w:sz w:val="20"/>
          <w:szCs w:val="20"/>
        </w:rPr>
        <w:t>services;</w:t>
      </w:r>
      <w:proofErr w:type="gramEnd"/>
    </w:p>
    <w:p w14:paraId="02508961" w14:textId="77777777" w:rsidR="00CE1979" w:rsidRDefault="00CE1979" w:rsidP="00CE1979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ceased to act as </w:t>
      </w:r>
      <w:proofErr w:type="gramStart"/>
      <w:r w:rsidRPr="005177B0">
        <w:rPr>
          <w:rFonts w:cstheme="minorHAnsi"/>
          <w:sz w:val="20"/>
          <w:szCs w:val="20"/>
        </w:rPr>
        <w:t>consultant</w:t>
      </w:r>
      <w:r w:rsidRPr="004A2FE5">
        <w:rPr>
          <w:rFonts w:cstheme="minorHAnsi"/>
          <w:sz w:val="20"/>
          <w:szCs w:val="20"/>
        </w:rPr>
        <w:t>;</w:t>
      </w:r>
      <w:proofErr w:type="gramEnd"/>
    </w:p>
    <w:p w14:paraId="66B30AA1" w14:textId="77777777" w:rsidR="00CE1979" w:rsidRDefault="00CE1979" w:rsidP="00CE1979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contravened any provision of </w:t>
      </w:r>
      <w:r>
        <w:rPr>
          <w:rFonts w:cstheme="minorHAnsi"/>
          <w:sz w:val="20"/>
          <w:szCs w:val="20"/>
        </w:rPr>
        <w:t>the CIA Act</w:t>
      </w:r>
      <w:r w:rsidRPr="004A2FE5">
        <w:rPr>
          <w:rFonts w:cstheme="minorHAnsi"/>
          <w:sz w:val="20"/>
          <w:szCs w:val="20"/>
        </w:rPr>
        <w:t xml:space="preserve"> or any regulations made under this </w:t>
      </w:r>
      <w:proofErr w:type="gramStart"/>
      <w:r w:rsidRPr="004A2FE5">
        <w:rPr>
          <w:rFonts w:cstheme="minorHAnsi"/>
          <w:sz w:val="20"/>
          <w:szCs w:val="20"/>
        </w:rPr>
        <w:t>Act;</w:t>
      </w:r>
      <w:proofErr w:type="gramEnd"/>
    </w:p>
    <w:p w14:paraId="7DABABC3" w14:textId="77777777" w:rsidR="00CE1979" w:rsidRPr="00E97840" w:rsidRDefault="00CE1979" w:rsidP="00CE1979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has failed to comply with any condition specified in his certificate of </w:t>
      </w:r>
      <w:proofErr w:type="gramStart"/>
      <w:r w:rsidRPr="00E97840">
        <w:rPr>
          <w:rFonts w:cstheme="minorHAnsi"/>
          <w:sz w:val="20"/>
          <w:szCs w:val="20"/>
        </w:rPr>
        <w:t>registration;</w:t>
      </w:r>
      <w:proofErr w:type="gramEnd"/>
    </w:p>
    <w:p w14:paraId="3DE9508D" w14:textId="77777777" w:rsidR="00CE1979" w:rsidRPr="00E97840" w:rsidRDefault="00CE1979" w:rsidP="00CE1979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has tampered with a certificate of </w:t>
      </w:r>
      <w:proofErr w:type="gramStart"/>
      <w:r w:rsidRPr="00E97840">
        <w:rPr>
          <w:rFonts w:cstheme="minorHAnsi"/>
          <w:sz w:val="20"/>
          <w:szCs w:val="20"/>
        </w:rPr>
        <w:t>registration;</w:t>
      </w:r>
      <w:proofErr w:type="gramEnd"/>
      <w:r w:rsidRPr="00E97840">
        <w:rPr>
          <w:rFonts w:cstheme="minorHAnsi"/>
          <w:sz w:val="20"/>
          <w:szCs w:val="20"/>
        </w:rPr>
        <w:t xml:space="preserve"> </w:t>
      </w:r>
    </w:p>
    <w:p w14:paraId="3AC3FCAD" w14:textId="77777777" w:rsidR="00CE1979" w:rsidRPr="00E97840" w:rsidRDefault="00CE1979" w:rsidP="00CE1979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>is suspended or debarred, pursuant to section 53 of the Public Procurement Act, as a bidder or supplier; or</w:t>
      </w:r>
    </w:p>
    <w:p w14:paraId="0BC14F52" w14:textId="77777777" w:rsidR="00CE1979" w:rsidRPr="00E97840" w:rsidRDefault="00CE1979" w:rsidP="00CE1979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appears on the ineligibility lists of African Development Bank, Asian Development Bank, European Bank for Reconstruction and Development, Inter-American Development Bank Group or World Bank Group, or such other </w:t>
      </w:r>
      <w:proofErr w:type="spellStart"/>
      <w:r w:rsidRPr="00E97840">
        <w:rPr>
          <w:rFonts w:cstheme="minorHAnsi"/>
          <w:sz w:val="20"/>
          <w:szCs w:val="20"/>
        </w:rPr>
        <w:t>organisation</w:t>
      </w:r>
      <w:proofErr w:type="spellEnd"/>
      <w:r w:rsidRPr="00E97840">
        <w:rPr>
          <w:rFonts w:cstheme="minorHAnsi"/>
          <w:sz w:val="20"/>
          <w:szCs w:val="20"/>
        </w:rPr>
        <w:t xml:space="preserve"> as may be prescribed.</w:t>
      </w:r>
    </w:p>
    <w:p w14:paraId="120CA16F" w14:textId="77777777" w:rsidR="00CE1979" w:rsidRPr="00E97840" w:rsidRDefault="00CE1979" w:rsidP="00CE1979">
      <w:p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</w:p>
    <w:p w14:paraId="0999CBFC" w14:textId="77777777" w:rsidR="00CE1979" w:rsidRPr="00E97840" w:rsidRDefault="00CE1979" w:rsidP="00CE1979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  <w:r w:rsidRPr="00E97840">
        <w:rPr>
          <w:rFonts w:cstheme="minorHAnsi"/>
          <w:sz w:val="20"/>
          <w:szCs w:val="20"/>
        </w:rPr>
        <w:t xml:space="preserve">any of the principals, associates or partners of </w:t>
      </w:r>
      <w:r>
        <w:rPr>
          <w:rFonts w:cstheme="minorHAnsi"/>
          <w:sz w:val="20"/>
          <w:szCs w:val="20"/>
        </w:rPr>
        <w:t>the</w:t>
      </w:r>
      <w:r w:rsidRPr="00E97840">
        <w:rPr>
          <w:rFonts w:cstheme="minorHAnsi"/>
          <w:sz w:val="20"/>
          <w:szCs w:val="20"/>
        </w:rPr>
        <w:t xml:space="preserve"> consultancy firm has been found guilty of professional misconduct by a </w:t>
      </w:r>
      <w:proofErr w:type="spellStart"/>
      <w:r w:rsidRPr="00E97840">
        <w:rPr>
          <w:rFonts w:cstheme="minorHAnsi"/>
          <w:sz w:val="20"/>
          <w:szCs w:val="20"/>
        </w:rPr>
        <w:t>recognised</w:t>
      </w:r>
      <w:proofErr w:type="spellEnd"/>
      <w:r w:rsidRPr="00E97840">
        <w:rPr>
          <w:rFonts w:cstheme="minorHAnsi"/>
          <w:sz w:val="20"/>
          <w:szCs w:val="20"/>
        </w:rPr>
        <w:t xml:space="preserve"> professional body and whose participation was in the opinion of the </w:t>
      </w:r>
      <w:r>
        <w:rPr>
          <w:rFonts w:cstheme="minorHAnsi"/>
          <w:sz w:val="20"/>
          <w:szCs w:val="20"/>
        </w:rPr>
        <w:t>CIA</w:t>
      </w:r>
      <w:r w:rsidRPr="00E97840">
        <w:rPr>
          <w:rFonts w:cstheme="minorHAnsi"/>
          <w:sz w:val="20"/>
          <w:szCs w:val="20"/>
        </w:rPr>
        <w:t>, material for the grant of the registration.</w:t>
      </w:r>
    </w:p>
    <w:p w14:paraId="6C333FE9" w14:textId="77777777" w:rsidR="00CE1979" w:rsidRPr="002E0D04" w:rsidRDefault="00CE1979" w:rsidP="00CE1979">
      <w:pPr>
        <w:spacing w:after="0" w:line="240" w:lineRule="auto"/>
        <w:jc w:val="both"/>
        <w:rPr>
          <w:rFonts w:cstheme="minorHAnsi"/>
          <w:i/>
          <w:sz w:val="16"/>
          <w:szCs w:val="16"/>
          <w:u w:val="single"/>
        </w:rPr>
      </w:pPr>
    </w:p>
    <w:p w14:paraId="0527C4C9" w14:textId="77777777" w:rsidR="00CE1979" w:rsidRDefault="00CE1979" w:rsidP="00CE1979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In accordance with subsection 29(2) of the CIA Act, b</w:t>
      </w:r>
      <w:r w:rsidRPr="00E97840">
        <w:rPr>
          <w:rFonts w:cstheme="minorHAnsi"/>
          <w:sz w:val="20"/>
          <w:szCs w:val="20"/>
        </w:rPr>
        <w:t xml:space="preserve">efore cancelling the registration of any </w:t>
      </w:r>
      <w:r w:rsidRPr="005177B0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>under subsection</w:t>
      </w:r>
      <w:r>
        <w:rPr>
          <w:rFonts w:cstheme="minorHAnsi"/>
          <w:sz w:val="20"/>
          <w:szCs w:val="20"/>
        </w:rPr>
        <w:t xml:space="preserve"> 29</w:t>
      </w:r>
      <w:r w:rsidRPr="00E97840">
        <w:rPr>
          <w:rFonts w:cstheme="minorHAnsi"/>
          <w:sz w:val="20"/>
          <w:szCs w:val="20"/>
        </w:rPr>
        <w:t xml:space="preserve">(1)(a)(ii) to (vii) and </w:t>
      </w:r>
      <w:r>
        <w:rPr>
          <w:rFonts w:cstheme="minorHAnsi"/>
          <w:sz w:val="20"/>
          <w:szCs w:val="20"/>
        </w:rPr>
        <w:t>29(1)</w:t>
      </w:r>
      <w:r w:rsidRPr="00E97840">
        <w:rPr>
          <w:rFonts w:cstheme="minorHAnsi"/>
          <w:sz w:val="20"/>
          <w:szCs w:val="20"/>
        </w:rPr>
        <w:t>(b)</w:t>
      </w:r>
      <w:r>
        <w:rPr>
          <w:rFonts w:cstheme="minorHAnsi"/>
          <w:sz w:val="20"/>
          <w:szCs w:val="20"/>
        </w:rPr>
        <w:t xml:space="preserve"> of the CIA Act</w:t>
      </w:r>
      <w:r w:rsidRPr="00E97840">
        <w:rPr>
          <w:rFonts w:cstheme="minorHAnsi"/>
          <w:sz w:val="20"/>
          <w:szCs w:val="20"/>
        </w:rPr>
        <w:t>, the C</w:t>
      </w:r>
      <w:r>
        <w:rPr>
          <w:rFonts w:cstheme="minorHAnsi"/>
          <w:sz w:val="20"/>
          <w:szCs w:val="20"/>
        </w:rPr>
        <w:t xml:space="preserve">IA </w:t>
      </w:r>
      <w:r w:rsidRPr="00E97840">
        <w:rPr>
          <w:rFonts w:cstheme="minorHAnsi"/>
          <w:sz w:val="20"/>
          <w:szCs w:val="20"/>
        </w:rPr>
        <w:t xml:space="preserve">shall, by notice in writing, require </w:t>
      </w:r>
      <w:r>
        <w:rPr>
          <w:rFonts w:cstheme="minorHAnsi"/>
          <w:sz w:val="20"/>
          <w:szCs w:val="20"/>
        </w:rPr>
        <w:t>the consultant,</w:t>
      </w:r>
      <w:r w:rsidRPr="00E97840">
        <w:rPr>
          <w:rFonts w:cstheme="minorHAnsi"/>
          <w:sz w:val="20"/>
          <w:szCs w:val="20"/>
        </w:rPr>
        <w:t xml:space="preserve"> to show cause in writing within 15 days of the date of the service of the notice, why the registration should not be cancelled.</w:t>
      </w:r>
    </w:p>
    <w:p w14:paraId="61B4FF4D" w14:textId="77777777" w:rsidR="00CE1979" w:rsidRDefault="00CE1979" w:rsidP="00CE1979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B31439" w14:textId="77777777" w:rsidR="00CE1979" w:rsidRPr="00152CD3" w:rsidRDefault="00CE1979" w:rsidP="00CE1979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29(3) of the CIA Act, t</w:t>
      </w:r>
      <w:r w:rsidRPr="00E97840">
        <w:rPr>
          <w:rFonts w:cstheme="minorHAnsi"/>
          <w:sz w:val="20"/>
          <w:szCs w:val="20"/>
        </w:rPr>
        <w:t>he C</w:t>
      </w:r>
      <w:r>
        <w:rPr>
          <w:rFonts w:cstheme="minorHAnsi"/>
          <w:sz w:val="20"/>
          <w:szCs w:val="20"/>
        </w:rPr>
        <w:t>IA</w:t>
      </w:r>
      <w:r w:rsidRPr="00E97840">
        <w:rPr>
          <w:rFonts w:cstheme="minorHAnsi"/>
          <w:sz w:val="20"/>
          <w:szCs w:val="20"/>
        </w:rPr>
        <w:t xml:space="preserve"> may, pending its decision to cancel a registration under this section, and where, in its opinion, the circumstances so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require, suspend the registration of a</w:t>
      </w:r>
      <w:r w:rsidRPr="00152CD3">
        <w:rPr>
          <w:rFonts w:cstheme="minorHAnsi"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 xml:space="preserve">in any of the cases specified in subsection </w:t>
      </w:r>
      <w:r>
        <w:rPr>
          <w:rFonts w:cstheme="minorHAnsi"/>
          <w:sz w:val="20"/>
          <w:szCs w:val="20"/>
        </w:rPr>
        <w:t>29(</w:t>
      </w:r>
      <w:r w:rsidRPr="00E97840">
        <w:rPr>
          <w:rFonts w:cstheme="minorHAnsi"/>
          <w:sz w:val="20"/>
          <w:szCs w:val="20"/>
        </w:rPr>
        <w:t>1)(a)(ii) to (</w:t>
      </w:r>
      <w:r w:rsidRPr="00152CD3">
        <w:rPr>
          <w:rFonts w:cstheme="minorHAnsi"/>
          <w:sz w:val="20"/>
          <w:szCs w:val="20"/>
        </w:rPr>
        <w:t>vii) and (b)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 xml:space="preserve"> Act.</w:t>
      </w:r>
    </w:p>
    <w:p w14:paraId="2C1BB416" w14:textId="77777777" w:rsidR="00CE1979" w:rsidRDefault="00CE1979" w:rsidP="00CE1979">
      <w:pPr>
        <w:pStyle w:val="ListParagraph"/>
        <w:jc w:val="both"/>
        <w:rPr>
          <w:rFonts w:cstheme="minorHAnsi"/>
          <w:sz w:val="20"/>
          <w:szCs w:val="20"/>
        </w:rPr>
      </w:pPr>
    </w:p>
    <w:p w14:paraId="3DD880B1" w14:textId="77777777" w:rsidR="00CE1979" w:rsidRPr="00152CD3" w:rsidRDefault="00CE1979" w:rsidP="00CE1979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Under subsection 2</w:t>
      </w:r>
      <w:r>
        <w:rPr>
          <w:rFonts w:cstheme="minorHAnsi"/>
          <w:sz w:val="20"/>
          <w:szCs w:val="20"/>
        </w:rPr>
        <w:t>9</w:t>
      </w:r>
      <w:r w:rsidRPr="00152CD3">
        <w:rPr>
          <w:rFonts w:cstheme="minorHAnsi"/>
          <w:sz w:val="20"/>
          <w:szCs w:val="20"/>
        </w:rPr>
        <w:t>(4)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 xml:space="preserve"> Act, the registration of:</w:t>
      </w:r>
    </w:p>
    <w:p w14:paraId="35CDD1D4" w14:textId="77777777" w:rsidR="00CE1979" w:rsidRDefault="00CE1979" w:rsidP="00CE1979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any con</w:t>
      </w:r>
      <w:r>
        <w:rPr>
          <w:rFonts w:cstheme="minorHAnsi"/>
          <w:sz w:val="20"/>
          <w:szCs w:val="20"/>
        </w:rPr>
        <w:t xml:space="preserve">sultant </w:t>
      </w:r>
      <w:r w:rsidRPr="00152CD3">
        <w:rPr>
          <w:rFonts w:cstheme="minorHAnsi"/>
          <w:sz w:val="20"/>
          <w:szCs w:val="20"/>
        </w:rPr>
        <w:t xml:space="preserve">shall be automatically cancelled on his </w:t>
      </w:r>
      <w:proofErr w:type="gramStart"/>
      <w:r w:rsidRPr="00152CD3">
        <w:rPr>
          <w:rFonts w:cstheme="minorHAnsi"/>
          <w:sz w:val="20"/>
          <w:szCs w:val="20"/>
        </w:rPr>
        <w:t>death;</w:t>
      </w:r>
      <w:proofErr w:type="gramEnd"/>
    </w:p>
    <w:p w14:paraId="33F78F74" w14:textId="77777777" w:rsidR="00CE1979" w:rsidRPr="00152CD3" w:rsidRDefault="00CE1979" w:rsidP="00CE1979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any con</w:t>
      </w:r>
      <w:r>
        <w:rPr>
          <w:rFonts w:cstheme="minorHAnsi"/>
          <w:sz w:val="20"/>
          <w:szCs w:val="20"/>
        </w:rPr>
        <w:t xml:space="preserve">sultant </w:t>
      </w:r>
      <w:r w:rsidRPr="00152CD3">
        <w:rPr>
          <w:rFonts w:cstheme="minorHAnsi"/>
          <w:sz w:val="20"/>
          <w:szCs w:val="20"/>
        </w:rPr>
        <w:t>operating as a company, firm, association or partnership may be cancelled on the death, or deregistration by a professional body of any of the principals, associates or partners whose participation or professional qualification was, in the opinion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>, material for the grant of its application for registration.</w:t>
      </w:r>
    </w:p>
    <w:p w14:paraId="3B471C06" w14:textId="77777777" w:rsidR="00CE1979" w:rsidRPr="00F45D11" w:rsidRDefault="00CE1979" w:rsidP="00CE1979">
      <w:pPr>
        <w:pStyle w:val="ListParagraph"/>
        <w:rPr>
          <w:rFonts w:cstheme="minorHAnsi"/>
          <w:sz w:val="20"/>
          <w:szCs w:val="20"/>
        </w:rPr>
      </w:pPr>
    </w:p>
    <w:p w14:paraId="320AE593" w14:textId="77777777" w:rsidR="00CE1979" w:rsidRDefault="00CE1979" w:rsidP="00CE1979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29(5) of the CIA Act, t</w:t>
      </w:r>
      <w:r w:rsidRPr="00E97840">
        <w:rPr>
          <w:rFonts w:cstheme="minorHAnsi"/>
          <w:sz w:val="20"/>
          <w:szCs w:val="20"/>
        </w:rPr>
        <w:t>he C</w:t>
      </w:r>
      <w:r>
        <w:rPr>
          <w:rFonts w:cstheme="minorHAnsi"/>
          <w:sz w:val="20"/>
          <w:szCs w:val="20"/>
        </w:rPr>
        <w:t>IA</w:t>
      </w:r>
      <w:r w:rsidRPr="00E97840">
        <w:rPr>
          <w:rFonts w:cstheme="minorHAnsi"/>
          <w:sz w:val="20"/>
          <w:szCs w:val="20"/>
        </w:rPr>
        <w:t xml:space="preserve"> shall inform the </w:t>
      </w:r>
      <w:r w:rsidRPr="00152CD3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 xml:space="preserve">of its decision under subsection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 xml:space="preserve">(1),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>(3)</w:t>
      </w:r>
      <w:r w:rsidRPr="00E97840">
        <w:rPr>
          <w:rFonts w:cstheme="minorHAnsi"/>
          <w:b/>
          <w:sz w:val="20"/>
          <w:szCs w:val="20"/>
        </w:rPr>
        <w:t xml:space="preserve">, </w:t>
      </w:r>
      <w:r w:rsidRPr="00E97840">
        <w:rPr>
          <w:rFonts w:cstheme="minorHAnsi"/>
          <w:sz w:val="20"/>
          <w:szCs w:val="20"/>
        </w:rPr>
        <w:t xml:space="preserve">or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>(4)(b) within 7</w:t>
      </w:r>
      <w:r w:rsidRPr="00E97840">
        <w:rPr>
          <w:rFonts w:cstheme="minorHAnsi"/>
          <w:b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days of its decision, by notice in writing, specifying the reasons for its decision.</w:t>
      </w:r>
    </w:p>
    <w:p w14:paraId="6716189C" w14:textId="77777777" w:rsidR="00CE1979" w:rsidRDefault="00CE1979" w:rsidP="00CE1979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BAFB34" w14:textId="77777777" w:rsidR="00CE1979" w:rsidRDefault="00CE1979" w:rsidP="00CE1979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Under subsection 29(6) of the CIA Act, a </w:t>
      </w:r>
      <w:r w:rsidRPr="00152CD3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>who is informed that his certificate of registration has been cancelled or suspended shall surrender his certificate within 7</w:t>
      </w:r>
      <w:r w:rsidRPr="00E97840">
        <w:rPr>
          <w:rFonts w:cstheme="minorHAnsi"/>
          <w:b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days of being so informed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by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>CIA.</w:t>
      </w:r>
    </w:p>
    <w:p w14:paraId="0143CE44" w14:textId="77777777" w:rsidR="00CE1979" w:rsidRPr="00CC7F7E" w:rsidRDefault="00CE1979" w:rsidP="00CE1979">
      <w:pPr>
        <w:pStyle w:val="ListParagraph"/>
        <w:rPr>
          <w:rFonts w:cstheme="minorHAnsi"/>
          <w:sz w:val="20"/>
          <w:szCs w:val="20"/>
        </w:rPr>
      </w:pPr>
    </w:p>
    <w:p w14:paraId="214CA80C" w14:textId="77777777" w:rsidR="00CE1979" w:rsidRPr="00230FA7" w:rsidRDefault="00CE1979" w:rsidP="00CE197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230FA7">
        <w:rPr>
          <w:rFonts w:cstheme="minorHAnsi"/>
          <w:b/>
          <w:color w:val="002060"/>
          <w:sz w:val="20"/>
          <w:szCs w:val="20"/>
        </w:rPr>
        <w:t>Offences</w:t>
      </w:r>
    </w:p>
    <w:p w14:paraId="14D7A7AF" w14:textId="77777777" w:rsidR="00CE1979" w:rsidRDefault="00CE1979" w:rsidP="00CE1979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84FAA">
        <w:rPr>
          <w:rFonts w:cstheme="minorHAnsi"/>
          <w:sz w:val="20"/>
          <w:szCs w:val="20"/>
        </w:rPr>
        <w:t xml:space="preserve">Pursuant to section 45(1) of the CIA Act, </w:t>
      </w:r>
      <w:r>
        <w:rPr>
          <w:rFonts w:cstheme="minorHAnsi"/>
          <w:sz w:val="20"/>
          <w:szCs w:val="20"/>
        </w:rPr>
        <w:t>a</w:t>
      </w:r>
      <w:r w:rsidRPr="0062427F">
        <w:rPr>
          <w:rFonts w:cstheme="minorHAnsi"/>
          <w:sz w:val="20"/>
          <w:szCs w:val="20"/>
        </w:rPr>
        <w:t xml:space="preserve">ny person who </w:t>
      </w:r>
      <w:r>
        <w:rPr>
          <w:rFonts w:cstheme="minorHAnsi"/>
          <w:sz w:val="20"/>
          <w:szCs w:val="20"/>
        </w:rPr>
        <w:t>provides consultancy services without:</w:t>
      </w:r>
    </w:p>
    <w:p w14:paraId="3048A2F4" w14:textId="77777777" w:rsidR="00CE1979" w:rsidRDefault="00CE1979" w:rsidP="00CE1979">
      <w:pPr>
        <w:pStyle w:val="ListParagraph"/>
        <w:numPr>
          <w:ilvl w:val="0"/>
          <w:numId w:val="24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being temporarily registered as foreign consultant; or</w:t>
      </w:r>
    </w:p>
    <w:p w14:paraId="6DA03993" w14:textId="77777777" w:rsidR="00CE1979" w:rsidRDefault="00CE1979" w:rsidP="00CE1979">
      <w:pPr>
        <w:pStyle w:val="ListParagraph"/>
        <w:numPr>
          <w:ilvl w:val="0"/>
          <w:numId w:val="24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collaborating with a local </w:t>
      </w:r>
      <w:proofErr w:type="gramStart"/>
      <w:r>
        <w:rPr>
          <w:rFonts w:cstheme="minorHAnsi"/>
          <w:sz w:val="20"/>
          <w:szCs w:val="20"/>
        </w:rPr>
        <w:t>consultant;</w:t>
      </w:r>
      <w:proofErr w:type="gramEnd"/>
      <w:r>
        <w:rPr>
          <w:rFonts w:cstheme="minorHAnsi"/>
          <w:sz w:val="20"/>
          <w:szCs w:val="20"/>
        </w:rPr>
        <w:t xml:space="preserve"> </w:t>
      </w:r>
    </w:p>
    <w:p w14:paraId="36CDB72C" w14:textId="77777777" w:rsidR="00CE1979" w:rsidRDefault="00CE1979" w:rsidP="00CE1979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CF8F179" w14:textId="77777777" w:rsidR="00CE1979" w:rsidRPr="00384FAA" w:rsidRDefault="00CE1979" w:rsidP="00CE1979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  <w:r w:rsidRPr="00384FAA">
        <w:rPr>
          <w:rFonts w:cstheme="minorHAnsi"/>
          <w:sz w:val="20"/>
          <w:szCs w:val="20"/>
        </w:rPr>
        <w:t>shall commit an offence and shall, on conviction, be liable to a fine not exceeding 1 million rupees and to imprisonment for a term not exceeding 5 years.</w:t>
      </w:r>
    </w:p>
    <w:p w14:paraId="4554644E" w14:textId="77777777" w:rsidR="00CE1979" w:rsidRPr="00E91070" w:rsidRDefault="00CE1979" w:rsidP="00CE1979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198EAC3" w14:textId="77777777" w:rsidR="00CE1979" w:rsidRPr="00E91070" w:rsidRDefault="00CE1979" w:rsidP="00CE1979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 xml:space="preserve">The Court may, in addition to any penalty imposed under subsection </w:t>
      </w:r>
      <w:r>
        <w:rPr>
          <w:rFonts w:cstheme="minorHAnsi"/>
          <w:sz w:val="20"/>
          <w:szCs w:val="20"/>
        </w:rPr>
        <w:t>45</w:t>
      </w:r>
      <w:r w:rsidRPr="00E91070">
        <w:rPr>
          <w:rFonts w:cstheme="minorHAnsi"/>
          <w:sz w:val="20"/>
          <w:szCs w:val="20"/>
        </w:rPr>
        <w:t>(1)</w:t>
      </w:r>
      <w:r>
        <w:rPr>
          <w:rFonts w:cstheme="minorHAnsi"/>
          <w:sz w:val="20"/>
          <w:szCs w:val="20"/>
        </w:rPr>
        <w:t xml:space="preserve"> of the CIA Act</w:t>
      </w:r>
      <w:r w:rsidRPr="00E91070">
        <w:rPr>
          <w:rFonts w:cstheme="minorHAnsi"/>
          <w:sz w:val="20"/>
          <w:szCs w:val="20"/>
        </w:rPr>
        <w:t xml:space="preserve">: </w:t>
      </w:r>
    </w:p>
    <w:p w14:paraId="7273204A" w14:textId="77777777" w:rsidR="00CE1979" w:rsidRPr="00E91070" w:rsidRDefault="00CE1979" w:rsidP="00CE1979">
      <w:pPr>
        <w:pStyle w:val="ListParagraph"/>
        <w:numPr>
          <w:ilvl w:val="0"/>
          <w:numId w:val="38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 xml:space="preserve">order the forfeiture of any object, machine, plant, vehicle or any article used in, or connected in any way, with the commission of an </w:t>
      </w:r>
      <w:proofErr w:type="gramStart"/>
      <w:r w:rsidRPr="00E91070">
        <w:rPr>
          <w:rFonts w:cstheme="minorHAnsi"/>
          <w:sz w:val="20"/>
          <w:szCs w:val="20"/>
        </w:rPr>
        <w:t>offence;</w:t>
      </w:r>
      <w:proofErr w:type="gramEnd"/>
      <w:r w:rsidRPr="00E91070">
        <w:rPr>
          <w:rFonts w:cstheme="minorHAnsi"/>
          <w:sz w:val="20"/>
          <w:szCs w:val="20"/>
        </w:rPr>
        <w:t xml:space="preserve"> </w:t>
      </w:r>
    </w:p>
    <w:p w14:paraId="45AAB4D6" w14:textId="77777777" w:rsidR="00CE1979" w:rsidRPr="00E91070" w:rsidRDefault="00CE1979" w:rsidP="00CE1979">
      <w:pPr>
        <w:pStyle w:val="ListParagraph"/>
        <w:numPr>
          <w:ilvl w:val="0"/>
          <w:numId w:val="38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>order, or prohibit, the doing of any act to stop a continuing contravention.</w:t>
      </w:r>
    </w:p>
    <w:p w14:paraId="40E85C9E" w14:textId="77777777" w:rsidR="00CE1979" w:rsidRPr="00E91070" w:rsidRDefault="00CE1979" w:rsidP="00CE1979">
      <w:pPr>
        <w:pStyle w:val="ListParagraph"/>
        <w:spacing w:after="0" w:line="240" w:lineRule="auto"/>
        <w:jc w:val="both"/>
        <w:rPr>
          <w:rFonts w:cstheme="minorHAnsi"/>
          <w:color w:val="002060"/>
          <w:sz w:val="20"/>
          <w:szCs w:val="20"/>
        </w:rPr>
      </w:pPr>
    </w:p>
    <w:p w14:paraId="2D36024D" w14:textId="77777777" w:rsidR="00CE1979" w:rsidRDefault="00CE1979" w:rsidP="00CE1979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Any person who contravenes </w:t>
      </w:r>
      <w:r w:rsidRPr="00E91070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regulations made for the purposes of the CIA Act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shall commit an offence and</w:t>
      </w:r>
      <w:r w:rsidRPr="00E91070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shall, on conviction, be liable to a fine not exceeding 50,000 rupees and to imprisonment for a term not exceeding </w:t>
      </w:r>
      <w:r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one year.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</w:t>
      </w:r>
    </w:p>
    <w:p w14:paraId="0C0302D7" w14:textId="77777777" w:rsidR="00CE1979" w:rsidRPr="00E91070" w:rsidRDefault="00CE1979" w:rsidP="00CE1979">
      <w:pPr>
        <w:pStyle w:val="ListParagraph"/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</w:p>
    <w:p w14:paraId="6A90B4CA" w14:textId="77777777" w:rsidR="00CE1979" w:rsidRPr="00E91070" w:rsidRDefault="00CE1979" w:rsidP="00CE1979">
      <w:pPr>
        <w:pStyle w:val="ListParagraph"/>
        <w:numPr>
          <w:ilvl w:val="0"/>
          <w:numId w:val="19"/>
        </w:numPr>
        <w:spacing w:before="240" w:after="0" w:line="240" w:lineRule="auto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b/>
          <w:color w:val="002060"/>
          <w:sz w:val="20"/>
          <w:szCs w:val="20"/>
        </w:rPr>
        <w:t>Jurisdiction</w:t>
      </w:r>
    </w:p>
    <w:p w14:paraId="4C749C8C" w14:textId="77777777" w:rsidR="00CE1979" w:rsidRDefault="00CE1979" w:rsidP="00CE1979">
      <w:pPr>
        <w:pStyle w:val="ListParagraph"/>
        <w:spacing w:before="240"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>Notwithstanding section 114 of the Courts Act and section 72 of the</w:t>
      </w:r>
      <w:r>
        <w:rPr>
          <w:rFonts w:cstheme="minorHAnsi"/>
          <w:sz w:val="20"/>
          <w:szCs w:val="20"/>
        </w:rPr>
        <w:t xml:space="preserve"> </w:t>
      </w:r>
      <w:r w:rsidRPr="00E91070">
        <w:rPr>
          <w:rFonts w:cstheme="minorHAnsi"/>
          <w:sz w:val="20"/>
          <w:szCs w:val="20"/>
        </w:rPr>
        <w:t xml:space="preserve">District and Intermediate Courts (Criminal Jurisdiction) Act, a District Magistrate shall have jurisdiction to try an offence under </w:t>
      </w:r>
      <w:r>
        <w:rPr>
          <w:rFonts w:cstheme="minorHAnsi"/>
          <w:sz w:val="20"/>
          <w:szCs w:val="20"/>
        </w:rPr>
        <w:t>the CIA Act</w:t>
      </w:r>
      <w:r w:rsidRPr="00E91070">
        <w:rPr>
          <w:rFonts w:cstheme="minorHAnsi"/>
          <w:sz w:val="20"/>
          <w:szCs w:val="20"/>
        </w:rPr>
        <w:t xml:space="preserve"> or any subsidiary enactment made under this Act and inflict the penalties provided under this Act.</w:t>
      </w:r>
    </w:p>
    <w:p w14:paraId="30A687AB" w14:textId="77777777" w:rsidR="00CE1979" w:rsidRDefault="00CE1979" w:rsidP="00CE1979">
      <w:pPr>
        <w:pStyle w:val="ListParagraph"/>
        <w:spacing w:before="240"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7FAF78AB" w14:textId="77777777" w:rsidR="00CE1979" w:rsidRPr="002C2672" w:rsidRDefault="00CE1979" w:rsidP="00CE1979">
      <w:pPr>
        <w:pStyle w:val="ListParagraph"/>
        <w:numPr>
          <w:ilvl w:val="0"/>
          <w:numId w:val="19"/>
        </w:numPr>
        <w:spacing w:before="24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Registration of Construction Industry Professionals</w:t>
      </w:r>
    </w:p>
    <w:p w14:paraId="09B53841" w14:textId="77777777" w:rsidR="00CE1979" w:rsidRDefault="00CE1979" w:rsidP="00CE1979">
      <w:pPr>
        <w:pStyle w:val="ListParagraph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4929DC">
        <w:rPr>
          <w:rFonts w:cstheme="minorHAnsi"/>
          <w:color w:val="000000" w:themeColor="text1"/>
          <w:sz w:val="20"/>
          <w:szCs w:val="20"/>
        </w:rPr>
        <w:t>In case</w:t>
      </w:r>
      <w:r>
        <w:rPr>
          <w:rFonts w:cstheme="minorHAnsi"/>
          <w:color w:val="000000" w:themeColor="text1"/>
          <w:sz w:val="20"/>
          <w:szCs w:val="20"/>
        </w:rPr>
        <w:t xml:space="preserve"> </w:t>
      </w:r>
      <w:r w:rsidRPr="004929DC">
        <w:rPr>
          <w:rFonts w:cstheme="minorHAnsi"/>
          <w:color w:val="000000" w:themeColor="text1"/>
          <w:sz w:val="20"/>
          <w:szCs w:val="20"/>
        </w:rPr>
        <w:t>the foreign consultant</w:t>
      </w:r>
      <w:r w:rsidRPr="004929DC">
        <w:rPr>
          <w:rFonts w:cstheme="minorHAnsi"/>
          <w:sz w:val="20"/>
          <w:szCs w:val="20"/>
        </w:rPr>
        <w:t xml:space="preserve"> has been awarded a contract for </w:t>
      </w:r>
      <w:r>
        <w:rPr>
          <w:rFonts w:cstheme="minorHAnsi"/>
          <w:sz w:val="20"/>
          <w:szCs w:val="20"/>
        </w:rPr>
        <w:t>a</w:t>
      </w:r>
      <w:r w:rsidRPr="004929DC">
        <w:rPr>
          <w:rFonts w:cstheme="minorHAnsi"/>
          <w:sz w:val="20"/>
          <w:szCs w:val="20"/>
        </w:rPr>
        <w:t xml:space="preserve"> project</w:t>
      </w:r>
      <w:r>
        <w:rPr>
          <w:rFonts w:cstheme="minorHAnsi"/>
          <w:sz w:val="20"/>
          <w:szCs w:val="20"/>
        </w:rPr>
        <w:t xml:space="preserve">, then </w:t>
      </w:r>
      <w:r w:rsidRPr="004929DC">
        <w:rPr>
          <w:rFonts w:cstheme="minorHAnsi"/>
          <w:sz w:val="20"/>
          <w:szCs w:val="20"/>
        </w:rPr>
        <w:t>before providing consultancy services for that project</w:t>
      </w:r>
      <w:r>
        <w:rPr>
          <w:rFonts w:cstheme="minorHAnsi"/>
          <w:sz w:val="20"/>
          <w:szCs w:val="20"/>
        </w:rPr>
        <w:t xml:space="preserve">, that consultant </w:t>
      </w:r>
      <w:r>
        <w:rPr>
          <w:rFonts w:cstheme="minorHAnsi"/>
          <w:bCs/>
          <w:color w:val="000000" w:themeColor="text1"/>
          <w:sz w:val="20"/>
          <w:szCs w:val="20"/>
        </w:rPr>
        <w:t xml:space="preserve">shall ensure that the construction industry professionals, deployed by it on that project, are duly registered with their respective Councils in Mauritius. </w:t>
      </w:r>
    </w:p>
    <w:p w14:paraId="083BBA1B" w14:textId="77777777" w:rsidR="00CE1979" w:rsidRDefault="00CE1979" w:rsidP="00CE1979">
      <w:pPr>
        <w:pStyle w:val="ListParagraph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11F309A9" w14:textId="517649AF" w:rsidR="00E07A28" w:rsidRPr="00A51ECF" w:rsidRDefault="00E07A28" w:rsidP="00A51ECF">
      <w:pPr>
        <w:tabs>
          <w:tab w:val="right" w:pos="8010"/>
        </w:tabs>
        <w:spacing w:line="276" w:lineRule="auto"/>
        <w:ind w:right="5760"/>
        <w:rPr>
          <w:rFonts w:ascii="Arial" w:hAnsi="Arial" w:cs="Arial"/>
          <w:b/>
          <w:bCs/>
          <w:lang w:val="en-GB"/>
        </w:rPr>
      </w:pPr>
    </w:p>
    <w:sectPr w:rsidR="00E07A28" w:rsidRPr="00A51ECF" w:rsidSect="00D119B3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EC9CCF" w14:textId="77777777" w:rsidR="00D75534" w:rsidRDefault="00D75534" w:rsidP="00A71391">
      <w:pPr>
        <w:spacing w:after="0" w:line="240" w:lineRule="auto"/>
      </w:pPr>
      <w:r>
        <w:separator/>
      </w:r>
    </w:p>
  </w:endnote>
  <w:endnote w:type="continuationSeparator" w:id="0">
    <w:p w14:paraId="7671C91E" w14:textId="77777777" w:rsidR="00D75534" w:rsidRDefault="00D75534" w:rsidP="00A71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panose1 w:val="020F0502020204030204"/>
    <w:charset w:val="00"/>
    <w:family w:val="swiss"/>
    <w:pitch w:val="variable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953A5" w14:textId="511482E5" w:rsidR="00A67528" w:rsidRDefault="00A67528" w:rsidP="00A51ECF">
    <w:pPr>
      <w:pStyle w:val="Footer"/>
      <w:ind w:left="709"/>
      <w:rPr>
        <w:rFonts w:ascii="Arial" w:hAnsi="Arial" w:cs="Arial"/>
        <w:sz w:val="16"/>
        <w:szCs w:val="16"/>
      </w:rPr>
    </w:pPr>
  </w:p>
  <w:p w14:paraId="11C44393" w14:textId="1AEE7584" w:rsidR="00A67528" w:rsidRDefault="00E62C48" w:rsidP="00A51ECF">
    <w:pPr>
      <w:pStyle w:val="Footer"/>
      <w:ind w:left="709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0" distR="0" simplePos="0" relativeHeight="251673600" behindDoc="0" locked="0" layoutInCell="1" allowOverlap="1" wp14:anchorId="08112C43" wp14:editId="491F1920">
              <wp:simplePos x="0" y="0"/>
              <wp:positionH relativeFrom="leftMargin">
                <wp:align>right</wp:align>
              </wp:positionH>
              <wp:positionV relativeFrom="page">
                <wp:posOffset>9963150</wp:posOffset>
              </wp:positionV>
              <wp:extent cx="1028700" cy="749935"/>
              <wp:effectExtent l="0" t="0" r="0" b="0"/>
              <wp:wrapNone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28700" cy="749935"/>
                        <a:chOff x="0" y="0"/>
                        <a:chExt cx="1388745" cy="1302385"/>
                      </a:xfrm>
                    </wpg:grpSpPr>
                    <wps:wsp>
                      <wps:cNvPr id="8" name="Graphic 8"/>
                      <wps:cNvSpPr/>
                      <wps:spPr>
                        <a:xfrm>
                          <a:off x="705100" y="224636"/>
                          <a:ext cx="683895" cy="9201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3895" h="920115">
                              <a:moveTo>
                                <a:pt x="18591" y="0"/>
                              </a:moveTo>
                              <a:lnTo>
                                <a:pt x="5450" y="7732"/>
                              </a:lnTo>
                              <a:lnTo>
                                <a:pt x="0" y="22007"/>
                              </a:lnTo>
                              <a:lnTo>
                                <a:pt x="1295" y="353922"/>
                              </a:lnTo>
                              <a:lnTo>
                                <a:pt x="5053" y="370027"/>
                              </a:lnTo>
                              <a:lnTo>
                                <a:pt x="15186" y="383170"/>
                              </a:lnTo>
                              <a:lnTo>
                                <a:pt x="30181" y="392026"/>
                              </a:lnTo>
                              <a:lnTo>
                                <a:pt x="48526" y="395273"/>
                              </a:lnTo>
                              <a:lnTo>
                                <a:pt x="228904" y="395273"/>
                              </a:lnTo>
                              <a:lnTo>
                                <a:pt x="247282" y="398532"/>
                              </a:lnTo>
                              <a:lnTo>
                                <a:pt x="262291" y="407420"/>
                              </a:lnTo>
                              <a:lnTo>
                                <a:pt x="272412" y="420604"/>
                              </a:lnTo>
                              <a:lnTo>
                                <a:pt x="276123" y="436751"/>
                              </a:lnTo>
                              <a:lnTo>
                                <a:pt x="276123" y="878482"/>
                              </a:lnTo>
                              <a:lnTo>
                                <a:pt x="279834" y="894631"/>
                              </a:lnTo>
                              <a:lnTo>
                                <a:pt x="289955" y="907819"/>
                              </a:lnTo>
                              <a:lnTo>
                                <a:pt x="304964" y="916712"/>
                              </a:lnTo>
                              <a:lnTo>
                                <a:pt x="323342" y="919973"/>
                              </a:lnTo>
                              <a:lnTo>
                                <a:pt x="636117" y="919973"/>
                              </a:lnTo>
                              <a:lnTo>
                                <a:pt x="660994" y="913833"/>
                              </a:lnTo>
                              <a:lnTo>
                                <a:pt x="677633" y="898255"/>
                              </a:lnTo>
                              <a:lnTo>
                                <a:pt x="683405" y="877502"/>
                              </a:lnTo>
                              <a:lnTo>
                                <a:pt x="675678" y="855838"/>
                              </a:lnTo>
                              <a:lnTo>
                                <a:pt x="47879" y="9434"/>
                              </a:lnTo>
                              <a:lnTo>
                                <a:pt x="34406" y="127"/>
                              </a:lnTo>
                              <a:lnTo>
                                <a:pt x="18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7E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0" y="10"/>
                          <a:ext cx="687705" cy="1069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7705" h="1069975">
                              <a:moveTo>
                                <a:pt x="686079" y="40474"/>
                              </a:moveTo>
                              <a:lnTo>
                                <a:pt x="682904" y="24714"/>
                              </a:lnTo>
                              <a:lnTo>
                                <a:pt x="674230" y="11849"/>
                              </a:lnTo>
                              <a:lnTo>
                                <a:pt x="661352" y="3175"/>
                              </a:lnTo>
                              <a:lnTo>
                                <a:pt x="645591" y="0"/>
                              </a:lnTo>
                              <a:lnTo>
                                <a:pt x="344347" y="0"/>
                              </a:lnTo>
                              <a:lnTo>
                                <a:pt x="1460" y="323507"/>
                              </a:lnTo>
                              <a:lnTo>
                                <a:pt x="0" y="325285"/>
                              </a:lnTo>
                              <a:lnTo>
                                <a:pt x="0" y="706272"/>
                              </a:lnTo>
                              <a:lnTo>
                                <a:pt x="1714" y="707428"/>
                              </a:lnTo>
                              <a:lnTo>
                                <a:pt x="20688" y="711263"/>
                              </a:lnTo>
                              <a:lnTo>
                                <a:pt x="330428" y="711263"/>
                              </a:lnTo>
                              <a:lnTo>
                                <a:pt x="330428" y="398983"/>
                              </a:lnTo>
                              <a:lnTo>
                                <a:pt x="333616" y="383222"/>
                              </a:lnTo>
                              <a:lnTo>
                                <a:pt x="342290" y="370344"/>
                              </a:lnTo>
                              <a:lnTo>
                                <a:pt x="355155" y="361670"/>
                              </a:lnTo>
                              <a:lnTo>
                                <a:pt x="370903" y="358495"/>
                              </a:lnTo>
                              <a:lnTo>
                                <a:pt x="645591" y="358495"/>
                              </a:lnTo>
                              <a:lnTo>
                                <a:pt x="661352" y="355307"/>
                              </a:lnTo>
                              <a:lnTo>
                                <a:pt x="674230" y="346633"/>
                              </a:lnTo>
                              <a:lnTo>
                                <a:pt x="682904" y="333768"/>
                              </a:lnTo>
                              <a:lnTo>
                                <a:pt x="686079" y="318020"/>
                              </a:lnTo>
                              <a:lnTo>
                                <a:pt x="686079" y="40474"/>
                              </a:lnTo>
                              <a:close/>
                            </a:path>
                            <a:path w="687705" h="1069975">
                              <a:moveTo>
                                <a:pt x="687501" y="751776"/>
                              </a:moveTo>
                              <a:lnTo>
                                <a:pt x="684326" y="736015"/>
                              </a:lnTo>
                              <a:lnTo>
                                <a:pt x="675652" y="723150"/>
                              </a:lnTo>
                              <a:lnTo>
                                <a:pt x="662774" y="714476"/>
                              </a:lnTo>
                              <a:lnTo>
                                <a:pt x="647026" y="711301"/>
                              </a:lnTo>
                              <a:lnTo>
                                <a:pt x="330454" y="711301"/>
                              </a:lnTo>
                              <a:lnTo>
                                <a:pt x="331685" y="1021232"/>
                              </a:lnTo>
                              <a:lnTo>
                                <a:pt x="361518" y="1065974"/>
                              </a:lnTo>
                              <a:lnTo>
                                <a:pt x="380453" y="1069797"/>
                              </a:lnTo>
                              <a:lnTo>
                                <a:pt x="647026" y="1069797"/>
                              </a:lnTo>
                              <a:lnTo>
                                <a:pt x="662774" y="1066609"/>
                              </a:lnTo>
                              <a:lnTo>
                                <a:pt x="675652" y="1057935"/>
                              </a:lnTo>
                              <a:lnTo>
                                <a:pt x="684326" y="1045070"/>
                              </a:lnTo>
                              <a:lnTo>
                                <a:pt x="687501" y="1029322"/>
                              </a:lnTo>
                              <a:lnTo>
                                <a:pt x="687501" y="7517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355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0" y="756198"/>
                          <a:ext cx="294005" cy="546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005" h="546100">
                              <a:moveTo>
                                <a:pt x="259364" y="0"/>
                              </a:moveTo>
                              <a:lnTo>
                                <a:pt x="240948" y="3505"/>
                              </a:lnTo>
                              <a:lnTo>
                                <a:pt x="0" y="115263"/>
                              </a:lnTo>
                              <a:lnTo>
                                <a:pt x="0" y="545892"/>
                              </a:lnTo>
                              <a:lnTo>
                                <a:pt x="293488" y="545892"/>
                              </a:lnTo>
                              <a:lnTo>
                                <a:pt x="293488" y="34150"/>
                              </a:lnTo>
                              <a:lnTo>
                                <a:pt x="288680" y="17096"/>
                              </a:lnTo>
                              <a:lnTo>
                                <a:pt x="276290" y="5121"/>
                              </a:lnTo>
                              <a:lnTo>
                                <a:pt x="259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AE4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746A8EB" id="Group 7" o:spid="_x0000_s1026" style="position:absolute;margin-left:29.8pt;margin-top:784.5pt;width:81pt;height:59.05pt;z-index:251673600;mso-wrap-distance-left:0;mso-wrap-distance-right:0;mso-position-horizontal:right;mso-position-horizontal-relative:left-margin-area;mso-position-vertical-relative:page;mso-width-relative:margin;mso-height-relative:margin" coordsize="13887,13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">
              <v:shape id="Graphic 8" o:spid="_x0000_s1027" style="position:absolute;left:7051;top:2246;width:6838;height:9201;visibility:visible;mso-wrap-style:square;v-text-anchor:top" coordsize="683895,920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" path="m18591,l5450,7732,,22007,1295,353922r3758,16105l15186,383170r14995,8856l48526,395273r180378,l247282,398532r15009,8888l272412,420604r3711,16147l276123,878482r3711,16149l289955,907819r15009,8893l323342,919973r312775,l660994,913833r16639,-15578l683405,877502r-7727,-21664l47879,9434,34406,127,18591,xe" fillcolor="#00a7e0" stroked="f">
                <v:path arrowok="t"/>
              </v:shape>
              <v:shape id="Graphic 9" o:spid="_x0000_s1028" style="position:absolute;width:6877;height:10699;visibility:visible;mso-wrap-style:square;v-text-anchor:top" coordsize="687705,1069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" path="m686079,40474l682904,24714,674230,11849,661352,3175,645591,,344347,,1460,323507,,325285,,706272r1714,1156l20688,711263r309740,l330428,398983r3188,-15761l342290,370344r12865,-8674l370903,358495r274688,l661352,355307r12878,-8674l682904,333768r3175,-15748l686079,40474xem687501,751776r-3175,-15761l675652,723150r-12878,-8674l647026,711301r-316572,l331685,1021232r29833,44742l380453,1069797r266573,l662774,1066609r12878,-8674l684326,1045070r3175,-15748l687501,751776xe" fillcolor="#1b355e" stroked="f">
                <v:path arrowok="t"/>
              </v:shape>
              <v:shape id="Graphic 10" o:spid="_x0000_s1029" style="position:absolute;top:7561;width:2940;height:5461;visibility:visible;mso-wrap-style:square;v-text-anchor:top" coordsize="294005,54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" path="m259364,l240948,3505,,115263,,545892r293488,l293488,34150,288680,17096,276290,5121,259364,xe" fillcolor="#3cae49" stroked="f">
                <v:path arrowok="t"/>
              </v:shape>
              <w10:wrap anchorx="margin" anchory="page"/>
            </v:group>
          </w:pict>
        </mc:Fallback>
      </mc:AlternateContent>
    </w:r>
  </w:p>
  <w:p w14:paraId="7719B253" w14:textId="3541CB05" w:rsidR="00A67528" w:rsidRDefault="00A67528" w:rsidP="00A51ECF">
    <w:pPr>
      <w:pStyle w:val="Footer"/>
      <w:ind w:left="709"/>
      <w:rPr>
        <w:rFonts w:ascii="Arial" w:hAnsi="Arial" w:cs="Arial"/>
        <w:sz w:val="16"/>
        <w:szCs w:val="16"/>
      </w:rPr>
    </w:pPr>
  </w:p>
  <w:p w14:paraId="03A8C592" w14:textId="381642B4" w:rsidR="00A67528" w:rsidRDefault="00D119B3" w:rsidP="00A51ECF">
    <w:pPr>
      <w:pStyle w:val="Footer"/>
      <w:ind w:left="709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5CB8F0F2" wp14:editId="54E885B5">
          <wp:simplePos x="0" y="0"/>
          <wp:positionH relativeFrom="column">
            <wp:posOffset>5408295</wp:posOffset>
          </wp:positionH>
          <wp:positionV relativeFrom="paragraph">
            <wp:posOffset>113665</wp:posOffset>
          </wp:positionV>
          <wp:extent cx="768350" cy="502920"/>
          <wp:effectExtent l="0" t="0" r="0" b="0"/>
          <wp:wrapThrough wrapText="bothSides">
            <wp:wrapPolygon edited="0">
              <wp:start x="10175" y="0"/>
              <wp:lineTo x="10175" y="13091"/>
              <wp:lineTo x="0" y="17182"/>
              <wp:lineTo x="0" y="20455"/>
              <wp:lineTo x="20886" y="20455"/>
              <wp:lineTo x="20886" y="0"/>
              <wp:lineTo x="10175" y="0"/>
            </wp:wrapPolygon>
          </wp:wrapThrough>
          <wp:docPr id="2118313405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831340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350" cy="50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D07D79" w14:textId="775E5B13" w:rsidR="00E25EFF" w:rsidRPr="00FC3B1C" w:rsidRDefault="00D119B3" w:rsidP="00A67528">
    <w:pPr>
      <w:pStyle w:val="Footer"/>
      <w:ind w:left="709"/>
      <w:rPr>
        <w:rFonts w:ascii="Arial" w:hAnsi="Arial" w:cs="Arial"/>
      </w:rPr>
    </w:pPr>
    <w:r w:rsidRPr="00A67528"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7" behindDoc="0" locked="0" layoutInCell="1" allowOverlap="1" wp14:anchorId="16E95270" wp14:editId="0A8E104A">
              <wp:simplePos x="0" y="0"/>
              <wp:positionH relativeFrom="column">
                <wp:posOffset>3018155</wp:posOffset>
              </wp:positionH>
              <wp:positionV relativeFrom="paragraph">
                <wp:posOffset>190500</wp:posOffset>
              </wp:positionV>
              <wp:extent cx="1711325" cy="1404620"/>
              <wp:effectExtent l="0" t="0" r="3175" b="0"/>
              <wp:wrapThrough wrapText="bothSides">
                <wp:wrapPolygon edited="0">
                  <wp:start x="0" y="0"/>
                  <wp:lineTo x="0" y="20066"/>
                  <wp:lineTo x="21400" y="20066"/>
                  <wp:lineTo x="21400" y="0"/>
                  <wp:lineTo x="0" y="0"/>
                </wp:wrapPolygon>
              </wp:wrapThrough>
              <wp:docPr id="102056213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132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8D993E" w14:textId="1B474053" w:rsidR="00A67528" w:rsidRPr="00A67528" w:rsidRDefault="00A67528" w:rsidP="00A67528">
                          <w:pPr>
                            <w:pStyle w:val="Footer"/>
                            <w:rPr>
                              <w:lang w:val="fr-FR"/>
                            </w:rPr>
                          </w:pPr>
                          <w:proofErr w:type="gramStart"/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t>T:</w:t>
                          </w:r>
                          <w:proofErr w:type="gramEnd"/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t xml:space="preserve"> (+230) 211 7878 / F: (+230) 211 0380 </w:t>
                          </w:r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br/>
                            <w:t xml:space="preserve">E: </w:t>
                          </w:r>
                          <w:hyperlink r:id="rId3" w:history="1">
                            <w:r w:rsidRPr="00A67528">
                              <w:rPr>
                                <w:rStyle w:val="Hyperlink"/>
                                <w:spacing w:val="-5"/>
                                <w:sz w:val="16"/>
                                <w:szCs w:val="16"/>
                                <w:lang w:val="fr-FR"/>
                              </w:rPr>
                              <w:t>info@ciamauritius.org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6E9527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37.65pt;margin-top:15pt;width:134.75pt;height:110.6pt;z-index:25166028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" stroked="f">
              <v:textbox style="mso-fit-shape-to-text:t">
                <w:txbxContent>
                  <w:p w14:paraId="548D993E" w14:textId="1B474053" w:rsidR="00A67528" w:rsidRPr="00A67528" w:rsidRDefault="00A67528" w:rsidP="00A67528">
                    <w:pPr>
                      <w:pStyle w:val="Footer"/>
                      <w:rPr>
                        <w:lang w:val="fr-FR"/>
                      </w:rPr>
                    </w:pPr>
                    <w:proofErr w:type="gramStart"/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t>T:</w:t>
                    </w:r>
                    <w:proofErr w:type="gramEnd"/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t xml:space="preserve"> (+230) 211 7878 / F: (+230) 211 0380 </w:t>
                    </w:r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br/>
                      <w:t xml:space="preserve">E: </w:t>
                    </w:r>
                    <w:hyperlink r:id="rId4" w:history="1">
                      <w:r w:rsidRPr="00A67528">
                        <w:rPr>
                          <w:rStyle w:val="Hyperlink"/>
                          <w:spacing w:val="-5"/>
                          <w:sz w:val="16"/>
                          <w:szCs w:val="16"/>
                          <w:lang w:val="fr-FR"/>
                        </w:rPr>
                        <w:t>info@ciamauritius.org</w:t>
                      </w:r>
                    </w:hyperlink>
                  </w:p>
                </w:txbxContent>
              </v:textbox>
              <w10:wrap type="through"/>
            </v:shape>
          </w:pict>
        </mc:Fallback>
      </mc:AlternateContent>
    </w:r>
    <w:r w:rsidRPr="00A67528"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59263" behindDoc="0" locked="0" layoutInCell="1" allowOverlap="1" wp14:anchorId="17D5F23C" wp14:editId="79D8DE70">
              <wp:simplePos x="0" y="0"/>
              <wp:positionH relativeFrom="column">
                <wp:posOffset>114300</wp:posOffset>
              </wp:positionH>
              <wp:positionV relativeFrom="paragraph">
                <wp:posOffset>78740</wp:posOffset>
              </wp:positionV>
              <wp:extent cx="2420620" cy="49720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0620" cy="4972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1F66F1" w14:textId="0AED77C5" w:rsidR="00A67528" w:rsidRPr="00FC3B1C" w:rsidRDefault="00000000" w:rsidP="00A67528">
                          <w:pPr>
                            <w:pStyle w:val="Footer"/>
                            <w:ind w:left="709"/>
                            <w:rPr>
                              <w:rFonts w:ascii="Arial" w:hAnsi="Arial" w:cs="Arial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id w:val="-47534849"/>
                              <w:docPartObj>
                                <w:docPartGallery w:val="Page Numbers (Bottom of Page)"/>
                                <w:docPartUnique/>
                              </w:docPartObj>
                            </w:sdtPr>
                            <w:sdtEndPr>
                              <w:rPr>
                                <w:noProof/>
                                <w:sz w:val="22"/>
                                <w:szCs w:val="22"/>
                              </w:rPr>
                            </w:sdtEndPr>
                            <w:sdtContent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5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  <w:vertAlign w:val="superscript"/>
                                </w:rPr>
                                <w:t>th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 Floor, Mutual</w:t>
                              </w:r>
                              <w:r w:rsidR="00A67528" w:rsidRPr="00A51ECF">
                                <w:rPr>
                                  <w:color w:val="1B355E"/>
                                  <w:spacing w:val="-1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Aid Building </w:t>
                              </w:r>
                              <w:r w:rsidR="00A67528" w:rsidRPr="00A51ECF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t>II</w:t>
                              </w:r>
                              <w:r w:rsidR="00A67528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t xml:space="preserve">                                                                              </w:t>
                              </w:r>
                              <w:r w:rsidR="00A67528" w:rsidRPr="00A51ECF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br/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5,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Guy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Rozemont</w:t>
                              </w:r>
                              <w:proofErr w:type="spellEnd"/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Square,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Port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Louis,</w:t>
                              </w:r>
                              <w:r w:rsidR="00A67528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11327 </w:t>
                              </w:r>
                              <w:r w:rsidR="00A67528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          </w:t>
                              </w:r>
                              <w:r w:rsidR="00A67528" w:rsidRPr="00A51ECF">
                                <w:rPr>
                                  <w:color w:val="1B355E"/>
                                  <w:spacing w:val="-2"/>
                                  <w:sz w:val="16"/>
                                  <w:szCs w:val="16"/>
                                </w:rPr>
                                <w:t>Mauritius</w:t>
                              </w:r>
                              <w:r w:rsidR="00A67528">
                                <w:rPr>
                                  <w:color w:val="1B355E"/>
                                  <w:spacing w:val="-2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734EA0EF" w14:textId="1DF5AB12" w:rsidR="00A67528" w:rsidRDefault="00A6752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D5F23C" id="_x0000_s1027" type="#_x0000_t202" style="position:absolute;left:0;text-align:left;margin-left:9pt;margin-top:6.2pt;width:190.6pt;height:39.15pt;z-index:251659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" stroked="f">
              <v:textbox>
                <w:txbxContent>
                  <w:p w14:paraId="041F66F1" w14:textId="0AED77C5" w:rsidR="00A67528" w:rsidRPr="00FC3B1C" w:rsidRDefault="00000000" w:rsidP="00A67528">
                    <w:pPr>
                      <w:pStyle w:val="Footer"/>
                      <w:ind w:left="709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id w:val="-47534849"/>
                        <w:docPartObj>
                          <w:docPartGallery w:val="Page Numbers (Bottom of Page)"/>
                          <w:docPartUnique/>
                        </w:docPartObj>
                      </w:sdtPr>
                      <w:sdtEndPr>
                        <w:rPr>
                          <w:noProof/>
                          <w:sz w:val="22"/>
                          <w:szCs w:val="22"/>
                        </w:rPr>
                      </w:sdtEndPr>
                      <w:sdtContent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5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  <w:vertAlign w:val="superscript"/>
                          </w:rPr>
                          <w:t>th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 Floor, Mutual</w:t>
                        </w:r>
                        <w:r w:rsidR="00A67528" w:rsidRPr="00A51ECF">
                          <w:rPr>
                            <w:color w:val="1B355E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Aid Building </w:t>
                        </w:r>
                        <w:r w:rsidR="00A67528" w:rsidRPr="00A51ECF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t>II</w:t>
                        </w:r>
                        <w:r w:rsidR="00A67528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t xml:space="preserve">                                                                              </w:t>
                        </w:r>
                        <w:r w:rsidR="00A67528" w:rsidRPr="00A51ECF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br/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5,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Guy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Rozemont</w:t>
                        </w:r>
                        <w:proofErr w:type="spellEnd"/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Square,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Port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Louis,</w:t>
                        </w:r>
                        <w:r w:rsidR="00A67528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11327 </w:t>
                        </w:r>
                        <w:r w:rsidR="00A67528">
                          <w:rPr>
                            <w:color w:val="1B355E"/>
                            <w:sz w:val="16"/>
                            <w:szCs w:val="16"/>
                          </w:rPr>
                          <w:t xml:space="preserve">          </w:t>
                        </w:r>
                        <w:r w:rsidR="00A67528" w:rsidRPr="00A51ECF">
                          <w:rPr>
                            <w:color w:val="1B355E"/>
                            <w:spacing w:val="-2"/>
                            <w:sz w:val="16"/>
                            <w:szCs w:val="16"/>
                          </w:rPr>
                          <w:t>Mauritius</w:t>
                        </w:r>
                        <w:r w:rsidR="00A67528">
                          <w:rPr>
                            <w:color w:val="1B355E"/>
                            <w:spacing w:val="-2"/>
                          </w:rPr>
                          <w:t xml:space="preserve"> </w:t>
                        </w:r>
                      </w:sdtContent>
                    </w:sdt>
                  </w:p>
                  <w:p w14:paraId="734EA0EF" w14:textId="1DF5AB12" w:rsidR="00A67528" w:rsidRDefault="00A67528"/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C33A9" w14:textId="3FD6AB05" w:rsidR="00487BB8" w:rsidRDefault="00487BB8">
    <w:pPr>
      <w:pStyle w:val="Footer"/>
    </w:pPr>
    <w:r>
      <w:rPr>
        <w:noProof/>
      </w:rPr>
      <w:drawing>
        <wp:anchor distT="0" distB="0" distL="0" distR="0" simplePos="0" relativeHeight="251661312" behindDoc="0" locked="0" layoutInCell="1" allowOverlap="1" wp14:anchorId="296BA361" wp14:editId="36CBD34D">
          <wp:simplePos x="0" y="0"/>
          <wp:positionH relativeFrom="page">
            <wp:posOffset>0</wp:posOffset>
          </wp:positionH>
          <wp:positionV relativeFrom="page">
            <wp:posOffset>7402802</wp:posOffset>
          </wp:positionV>
          <wp:extent cx="7772400" cy="2662504"/>
          <wp:effectExtent l="0" t="0" r="0" b="0"/>
          <wp:wrapNone/>
          <wp:docPr id="1028912524" name="Picture 1028912524" descr="A close up of a black and white objec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A close up of a black and white object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400" cy="26625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FF07CF" w14:textId="77777777" w:rsidR="00D75534" w:rsidRDefault="00D75534" w:rsidP="00A71391">
      <w:pPr>
        <w:spacing w:after="0" w:line="240" w:lineRule="auto"/>
      </w:pPr>
      <w:r>
        <w:separator/>
      </w:r>
    </w:p>
  </w:footnote>
  <w:footnote w:type="continuationSeparator" w:id="0">
    <w:p w14:paraId="6F70F17E" w14:textId="77777777" w:rsidR="00D75534" w:rsidRDefault="00D75534" w:rsidP="00A71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BE23A" w14:textId="4DE17C43" w:rsidR="00A71391" w:rsidRPr="00DF336B" w:rsidRDefault="00D119B3" w:rsidP="005D6CCA">
    <w:pPr>
      <w:pStyle w:val="Header"/>
      <w:rPr>
        <w:rFonts w:ascii="Courier New" w:hAnsi="Courier New" w:cs="Courier New"/>
        <w:sz w:val="18"/>
        <w:szCs w:val="18"/>
      </w:rPr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49DB36EB" wp14:editId="488A5644">
              <wp:simplePos x="0" y="0"/>
              <wp:positionH relativeFrom="column">
                <wp:posOffset>5406390</wp:posOffset>
              </wp:positionH>
              <wp:positionV relativeFrom="paragraph">
                <wp:posOffset>-297815</wp:posOffset>
              </wp:positionV>
              <wp:extent cx="1029335" cy="654050"/>
              <wp:effectExtent l="0" t="0" r="0" b="0"/>
              <wp:wrapSquare wrapText="bothSides"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29335" cy="654050"/>
                        <a:chOff x="0" y="0"/>
                        <a:chExt cx="1037590" cy="66040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392211" y="0"/>
                          <a:ext cx="180340" cy="660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660400">
                              <a:moveTo>
                                <a:pt x="160936" y="0"/>
                              </a:moveTo>
                              <a:lnTo>
                                <a:pt x="150622" y="1966"/>
                              </a:lnTo>
                              <a:lnTo>
                                <a:pt x="11353" y="66558"/>
                              </a:lnTo>
                              <a:lnTo>
                                <a:pt x="4394" y="69784"/>
                              </a:lnTo>
                              <a:lnTo>
                                <a:pt x="0" y="76438"/>
                              </a:lnTo>
                              <a:lnTo>
                                <a:pt x="0" y="641004"/>
                              </a:lnTo>
                              <a:lnTo>
                                <a:pt x="1600" y="648452"/>
                              </a:lnTo>
                              <a:lnTo>
                                <a:pt x="5967" y="654536"/>
                              </a:lnTo>
                              <a:lnTo>
                                <a:pt x="12446" y="658639"/>
                              </a:lnTo>
                              <a:lnTo>
                                <a:pt x="20383" y="660143"/>
                              </a:lnTo>
                              <a:lnTo>
                                <a:pt x="159664" y="660143"/>
                              </a:lnTo>
                              <a:lnTo>
                                <a:pt x="167596" y="658639"/>
                              </a:lnTo>
                              <a:lnTo>
                                <a:pt x="174075" y="654536"/>
                              </a:lnTo>
                              <a:lnTo>
                                <a:pt x="178445" y="648452"/>
                              </a:lnTo>
                              <a:lnTo>
                                <a:pt x="180047" y="641004"/>
                              </a:lnTo>
                              <a:lnTo>
                                <a:pt x="180047" y="19123"/>
                              </a:lnTo>
                              <a:lnTo>
                                <a:pt x="177355" y="9574"/>
                              </a:lnTo>
                              <a:lnTo>
                                <a:pt x="170416" y="2867"/>
                              </a:lnTo>
                              <a:lnTo>
                                <a:pt x="1609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AE4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604447" y="77457"/>
                          <a:ext cx="433070" cy="582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070" h="582930">
                              <a:moveTo>
                                <a:pt x="21793" y="82"/>
                              </a:moveTo>
                              <a:lnTo>
                                <a:pt x="11777" y="0"/>
                              </a:lnTo>
                              <a:lnTo>
                                <a:pt x="3454" y="4896"/>
                              </a:lnTo>
                              <a:lnTo>
                                <a:pt x="0" y="13939"/>
                              </a:lnTo>
                              <a:lnTo>
                                <a:pt x="825" y="224162"/>
                              </a:lnTo>
                              <a:lnTo>
                                <a:pt x="3203" y="234362"/>
                              </a:lnTo>
                              <a:lnTo>
                                <a:pt x="9621" y="242685"/>
                              </a:lnTo>
                              <a:lnTo>
                                <a:pt x="19118" y="248294"/>
                              </a:lnTo>
                              <a:lnTo>
                                <a:pt x="30733" y="250350"/>
                              </a:lnTo>
                              <a:lnTo>
                                <a:pt x="144983" y="250350"/>
                              </a:lnTo>
                              <a:lnTo>
                                <a:pt x="156626" y="252414"/>
                              </a:lnTo>
                              <a:lnTo>
                                <a:pt x="166133" y="258044"/>
                              </a:lnTo>
                              <a:lnTo>
                                <a:pt x="172542" y="266396"/>
                              </a:lnTo>
                              <a:lnTo>
                                <a:pt x="174891" y="276626"/>
                              </a:lnTo>
                              <a:lnTo>
                                <a:pt x="174891" y="556407"/>
                              </a:lnTo>
                              <a:lnTo>
                                <a:pt x="177241" y="566637"/>
                              </a:lnTo>
                              <a:lnTo>
                                <a:pt x="183649" y="574989"/>
                              </a:lnTo>
                              <a:lnTo>
                                <a:pt x="193156" y="580619"/>
                              </a:lnTo>
                              <a:lnTo>
                                <a:pt x="204800" y="582683"/>
                              </a:lnTo>
                              <a:lnTo>
                                <a:pt x="402907" y="582683"/>
                              </a:lnTo>
                              <a:lnTo>
                                <a:pt x="418665" y="578795"/>
                              </a:lnTo>
                              <a:lnTo>
                                <a:pt x="429204" y="568929"/>
                              </a:lnTo>
                              <a:lnTo>
                                <a:pt x="432859" y="555787"/>
                              </a:lnTo>
                              <a:lnTo>
                                <a:pt x="427964" y="542069"/>
                              </a:lnTo>
                              <a:lnTo>
                                <a:pt x="30327" y="5976"/>
                              </a:lnTo>
                              <a:lnTo>
                                <a:pt x="21793" y="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355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0" y="121339"/>
                          <a:ext cx="360045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045" h="358775">
                              <a:moveTo>
                                <a:pt x="339293" y="0"/>
                              </a:moveTo>
                              <a:lnTo>
                                <a:pt x="182156" y="0"/>
                              </a:lnTo>
                              <a:lnTo>
                                <a:pt x="176974" y="2146"/>
                              </a:lnTo>
                              <a:lnTo>
                                <a:pt x="14871" y="162940"/>
                              </a:lnTo>
                              <a:lnTo>
                                <a:pt x="0" y="198640"/>
                              </a:lnTo>
                              <a:lnTo>
                                <a:pt x="0" y="333667"/>
                              </a:lnTo>
                              <a:lnTo>
                                <a:pt x="1930" y="343227"/>
                              </a:lnTo>
                              <a:lnTo>
                                <a:pt x="7194" y="351034"/>
                              </a:lnTo>
                              <a:lnTo>
                                <a:pt x="15001" y="356298"/>
                              </a:lnTo>
                              <a:lnTo>
                                <a:pt x="24561" y="358228"/>
                              </a:lnTo>
                              <a:lnTo>
                                <a:pt x="180555" y="358228"/>
                              </a:lnTo>
                              <a:lnTo>
                                <a:pt x="180555" y="200952"/>
                              </a:lnTo>
                              <a:lnTo>
                                <a:pt x="182158" y="193012"/>
                              </a:lnTo>
                              <a:lnTo>
                                <a:pt x="186528" y="186529"/>
                              </a:lnTo>
                              <a:lnTo>
                                <a:pt x="193007" y="182158"/>
                              </a:lnTo>
                              <a:lnTo>
                                <a:pt x="200939" y="180555"/>
                              </a:lnTo>
                              <a:lnTo>
                                <a:pt x="339293" y="180555"/>
                              </a:lnTo>
                              <a:lnTo>
                                <a:pt x="347225" y="178955"/>
                              </a:lnTo>
                              <a:lnTo>
                                <a:pt x="353704" y="174588"/>
                              </a:lnTo>
                              <a:lnTo>
                                <a:pt x="358074" y="168109"/>
                              </a:lnTo>
                              <a:lnTo>
                                <a:pt x="359676" y="160172"/>
                              </a:lnTo>
                              <a:lnTo>
                                <a:pt x="359676" y="20383"/>
                              </a:lnTo>
                              <a:lnTo>
                                <a:pt x="358074" y="12451"/>
                              </a:lnTo>
                              <a:lnTo>
                                <a:pt x="353704" y="5972"/>
                              </a:lnTo>
                              <a:lnTo>
                                <a:pt x="347225" y="1602"/>
                              </a:lnTo>
                              <a:lnTo>
                                <a:pt x="339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7E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80572" y="479587"/>
                          <a:ext cx="179819" cy="1805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C8BD5E" id="Group 1" o:spid="_x0000_s1026" style="position:absolute;margin-left:425.7pt;margin-top:-23.45pt;width:81.05pt;height:51.5pt;z-index:251666432" coordsize="10375,6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">
              <v:shape id="Graphic 2" o:spid="_x0000_s1027" style="position:absolute;left:3922;width:1803;height:6604;visibility:visible;mso-wrap-style:square;v-text-anchor:top" coordsize="18034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" path="m160936,l150622,1966,11353,66558,4394,69784,,76438,,641004r1600,7448l5967,654536r6479,4103l20383,660143r139281,l167596,658639r6479,-4103l178445,648452r1602,-7448l180047,19123,177355,9574,170416,2867,160936,xe" fillcolor="#3cae49" stroked="f">
                <v:path arrowok="t"/>
              </v:shape>
              <v:shape id="Graphic 3" o:spid="_x0000_s1028" style="position:absolute;left:6044;top:774;width:4331;height:5829;visibility:visible;mso-wrap-style:square;v-text-anchor:top" coordsize="433070,582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" path="m21793,82l11777,,3454,4896,,13939,825,224162r2378,10200l9621,242685r9497,5609l30733,250350r114250,l156626,252414r9507,5630l172542,266396r2349,10230l174891,556407r2350,10230l183649,574989r9507,5630l204800,582683r198107,l418665,578795r10539,-9866l432859,555787r-4895,-13718l30327,5976,21793,82xe" fillcolor="#1b355e" stroked="f">
                <v:path arrowok="t"/>
              </v:shape>
              <v:shape id="Graphic 4" o:spid="_x0000_s1029" style="position:absolute;top:1213;width:3600;height:3588;visibility:visible;mso-wrap-style:square;v-text-anchor:top" coordsize="360045,358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" path="m339293,l182156,r-5182,2146l14871,162940,,198640,,333667r1930,9560l7194,351034r7807,5264l24561,358228r155994,l180555,200952r1603,-7940l186528,186529r6479,-4371l200939,180555r138354,l347225,178955r6479,-4367l358074,168109r1602,-7937l359676,20383r-1602,-7932l353704,5972,347225,1602,339293,xe" fillcolor="#00a7e0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30" type="#_x0000_t75" style="position:absolute;left:1805;top:4795;width:1798;height:1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">
                <v:imagedata r:id="rId2" o:title="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68480" behindDoc="1" locked="0" layoutInCell="1" allowOverlap="1" wp14:anchorId="25972B11" wp14:editId="304E57C8">
          <wp:simplePos x="0" y="0"/>
          <wp:positionH relativeFrom="page">
            <wp:posOffset>6367145</wp:posOffset>
          </wp:positionH>
          <wp:positionV relativeFrom="paragraph">
            <wp:posOffset>533291</wp:posOffset>
          </wp:positionV>
          <wp:extent cx="1022350" cy="379095"/>
          <wp:effectExtent l="0" t="0" r="6350" b="1905"/>
          <wp:wrapTopAndBottom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22350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6CCA">
      <w:rPr>
        <w:rFonts w:ascii="Courier New" w:hAnsi="Courier New" w:cs="Courier New"/>
        <w:sz w:val="18"/>
        <w:szCs w:val="18"/>
      </w:rPr>
      <w:tab/>
    </w:r>
    <w:r w:rsidR="005D6CCA">
      <w:rPr>
        <w:rFonts w:ascii="Courier New" w:hAnsi="Courier New" w:cs="Courier New"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6C586" w14:textId="77777777" w:rsid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</w:pPr>
    <w:r>
      <w:rPr>
        <w:noProof/>
      </w:rPr>
      <w:drawing>
        <wp:anchor distT="0" distB="0" distL="0" distR="0" simplePos="0" relativeHeight="251665408" behindDoc="1" locked="0" layoutInCell="1" allowOverlap="1" wp14:anchorId="7F56146A" wp14:editId="1F3D91E1">
          <wp:simplePos x="0" y="0"/>
          <wp:positionH relativeFrom="page">
            <wp:posOffset>285008</wp:posOffset>
          </wp:positionH>
          <wp:positionV relativeFrom="page">
            <wp:posOffset>237506</wp:posOffset>
          </wp:positionV>
          <wp:extent cx="1864426" cy="823496"/>
          <wp:effectExtent l="0" t="0" r="2540" b="0"/>
          <wp:wrapNone/>
          <wp:docPr id="434214568" name="Picture 434214568" descr="A logo with colorful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A logo with colorful letters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72604" cy="8271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0BE9963C" w14:textId="1BC391A2" w:rsidR="005C16BD" w:rsidRP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  <w:rPr>
        <w:rFonts w:eastAsiaTheme="majorEastAsia" w:cstheme="minorHAnsi"/>
        <w:sz w:val="32"/>
        <w:szCs w:val="32"/>
      </w:rPr>
    </w:pPr>
    <w:r w:rsidRPr="005C16BD">
      <w:rPr>
        <w:rFonts w:eastAsiaTheme="majorEastAsia" w:cstheme="minorHAnsi"/>
        <w:sz w:val="32"/>
        <w:szCs w:val="32"/>
      </w:rPr>
      <w:t>Design Brief</w:t>
    </w:r>
  </w:p>
  <w:p w14:paraId="3C3F4BE6" w14:textId="3EA6C23A" w:rsidR="005C16BD" w:rsidRP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  <w:rPr>
        <w:rFonts w:eastAsiaTheme="majorEastAsia" w:cstheme="minorHAnsi"/>
        <w:sz w:val="32"/>
        <w:szCs w:val="32"/>
      </w:rPr>
    </w:pPr>
    <w:r w:rsidRPr="005C16BD">
      <w:rPr>
        <w:rFonts w:eastAsiaTheme="majorEastAsia" w:cstheme="minorHAnsi"/>
        <w:sz w:val="32"/>
        <w:szCs w:val="32"/>
      </w:rPr>
      <w:t>Questionnaire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A7469"/>
    <w:multiLevelType w:val="hybridMultilevel"/>
    <w:tmpl w:val="103AD7C8"/>
    <w:lvl w:ilvl="0" w:tplc="D5E08AC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1A22"/>
    <w:multiLevelType w:val="hybridMultilevel"/>
    <w:tmpl w:val="1A3CCE0A"/>
    <w:lvl w:ilvl="0" w:tplc="D5466E4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color w:val="000000" w:themeColor="text1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A7C0E"/>
    <w:multiLevelType w:val="hybridMultilevel"/>
    <w:tmpl w:val="F89E6E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E0EF2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72B33"/>
    <w:multiLevelType w:val="hybridMultilevel"/>
    <w:tmpl w:val="D9588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B1061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6E2F58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CC4BDD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0E0A23"/>
    <w:multiLevelType w:val="hybridMultilevel"/>
    <w:tmpl w:val="0890D7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70348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E4005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11D66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845190"/>
    <w:multiLevelType w:val="hybridMultilevel"/>
    <w:tmpl w:val="BF6C37CE"/>
    <w:lvl w:ilvl="0" w:tplc="41B2AF1E">
      <w:start w:val="1"/>
      <w:numFmt w:val="upperLetter"/>
      <w:lvlText w:val="%1."/>
      <w:lvlJc w:val="left"/>
      <w:pPr>
        <w:ind w:left="360" w:hanging="360"/>
      </w:pPr>
      <w:rPr>
        <w:b/>
        <w:bCs/>
        <w:i w:val="0"/>
        <w:color w:val="00206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2F713C"/>
    <w:multiLevelType w:val="hybridMultilevel"/>
    <w:tmpl w:val="F7A62BB2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242047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1833C9F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75B36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69C3ACA"/>
    <w:multiLevelType w:val="hybridMultilevel"/>
    <w:tmpl w:val="101682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2C30CB"/>
    <w:multiLevelType w:val="hybridMultilevel"/>
    <w:tmpl w:val="711481A4"/>
    <w:lvl w:ilvl="0" w:tplc="F18C4B5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094234"/>
    <w:multiLevelType w:val="hybridMultilevel"/>
    <w:tmpl w:val="F15AC8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F515D3"/>
    <w:multiLevelType w:val="hybridMultilevel"/>
    <w:tmpl w:val="55669452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E17E44D2">
      <w:start w:val="1"/>
      <w:numFmt w:val="lowerRoman"/>
      <w:lvlText w:val="(%2)"/>
      <w:lvlJc w:val="left"/>
      <w:pPr>
        <w:ind w:left="1800" w:hanging="36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E00E34"/>
    <w:multiLevelType w:val="hybridMultilevel"/>
    <w:tmpl w:val="711481A4"/>
    <w:lvl w:ilvl="0" w:tplc="F18C4B5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C83C3C"/>
    <w:multiLevelType w:val="hybridMultilevel"/>
    <w:tmpl w:val="531CF1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863B8D"/>
    <w:multiLevelType w:val="hybridMultilevel"/>
    <w:tmpl w:val="97B6A49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F4714FB"/>
    <w:multiLevelType w:val="hybridMultilevel"/>
    <w:tmpl w:val="32B0D1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3163AB"/>
    <w:multiLevelType w:val="hybridMultilevel"/>
    <w:tmpl w:val="D14A7B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1F185C"/>
    <w:multiLevelType w:val="hybridMultilevel"/>
    <w:tmpl w:val="85AEE2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971268"/>
    <w:multiLevelType w:val="hybridMultilevel"/>
    <w:tmpl w:val="80ACB4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EF0D97"/>
    <w:multiLevelType w:val="hybridMultilevel"/>
    <w:tmpl w:val="9FBC9CA2"/>
    <w:lvl w:ilvl="0" w:tplc="D5E08AC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9B14B69C">
      <w:start w:val="1"/>
      <w:numFmt w:val="lowerLetter"/>
      <w:lvlText w:val="(%2)"/>
      <w:lvlJc w:val="left"/>
      <w:pPr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7D7BEE"/>
    <w:multiLevelType w:val="hybridMultilevel"/>
    <w:tmpl w:val="477A7D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6531D3"/>
    <w:multiLevelType w:val="hybridMultilevel"/>
    <w:tmpl w:val="625E12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CC4848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0A272A"/>
    <w:multiLevelType w:val="hybridMultilevel"/>
    <w:tmpl w:val="1E620E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6419E7"/>
    <w:multiLevelType w:val="hybridMultilevel"/>
    <w:tmpl w:val="D1842A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7D17C9"/>
    <w:multiLevelType w:val="hybridMultilevel"/>
    <w:tmpl w:val="4A063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131717"/>
    <w:multiLevelType w:val="hybridMultilevel"/>
    <w:tmpl w:val="C0F035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62B20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D92198"/>
    <w:multiLevelType w:val="hybridMultilevel"/>
    <w:tmpl w:val="840E983C"/>
    <w:lvl w:ilvl="0" w:tplc="32F2F2A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color w:val="000000" w:themeColor="text1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933998">
    <w:abstractNumId w:val="33"/>
  </w:num>
  <w:num w:numId="2" w16cid:durableId="1862090855">
    <w:abstractNumId w:val="29"/>
  </w:num>
  <w:num w:numId="3" w16cid:durableId="1318536365">
    <w:abstractNumId w:val="26"/>
  </w:num>
  <w:num w:numId="4" w16cid:durableId="2101486859">
    <w:abstractNumId w:val="30"/>
  </w:num>
  <w:num w:numId="5" w16cid:durableId="1111703217">
    <w:abstractNumId w:val="24"/>
  </w:num>
  <w:num w:numId="6" w16cid:durableId="261030981">
    <w:abstractNumId w:val="35"/>
  </w:num>
  <w:num w:numId="7" w16cid:durableId="1502239077">
    <w:abstractNumId w:val="17"/>
  </w:num>
  <w:num w:numId="8" w16cid:durableId="535657957">
    <w:abstractNumId w:val="4"/>
  </w:num>
  <w:num w:numId="9" w16cid:durableId="1257834854">
    <w:abstractNumId w:val="27"/>
  </w:num>
  <w:num w:numId="10" w16cid:durableId="359548732">
    <w:abstractNumId w:val="8"/>
  </w:num>
  <w:num w:numId="11" w16cid:durableId="1278173048">
    <w:abstractNumId w:val="19"/>
  </w:num>
  <w:num w:numId="12" w16cid:durableId="2017413113">
    <w:abstractNumId w:val="32"/>
  </w:num>
  <w:num w:numId="13" w16cid:durableId="675619196">
    <w:abstractNumId w:val="23"/>
  </w:num>
  <w:num w:numId="14" w16cid:durableId="430902475">
    <w:abstractNumId w:val="2"/>
  </w:num>
  <w:num w:numId="15" w16cid:durableId="20978537">
    <w:abstractNumId w:val="22"/>
  </w:num>
  <w:num w:numId="16" w16cid:durableId="1547377984">
    <w:abstractNumId w:val="25"/>
  </w:num>
  <w:num w:numId="17" w16cid:durableId="2064476059">
    <w:abstractNumId w:val="34"/>
  </w:num>
  <w:num w:numId="18" w16cid:durableId="762070894">
    <w:abstractNumId w:val="3"/>
  </w:num>
  <w:num w:numId="19" w16cid:durableId="991131160">
    <w:abstractNumId w:val="12"/>
  </w:num>
  <w:num w:numId="20" w16cid:durableId="639574078">
    <w:abstractNumId w:val="0"/>
  </w:num>
  <w:num w:numId="21" w16cid:durableId="29456929">
    <w:abstractNumId w:val="28"/>
  </w:num>
  <w:num w:numId="22" w16cid:durableId="1329475718">
    <w:abstractNumId w:val="16"/>
  </w:num>
  <w:num w:numId="23" w16cid:durableId="1220937660">
    <w:abstractNumId w:val="10"/>
  </w:num>
  <w:num w:numId="24" w16cid:durableId="7609281">
    <w:abstractNumId w:val="6"/>
  </w:num>
  <w:num w:numId="25" w16cid:durableId="924069893">
    <w:abstractNumId w:val="20"/>
  </w:num>
  <w:num w:numId="26" w16cid:durableId="270600072">
    <w:abstractNumId w:val="36"/>
  </w:num>
  <w:num w:numId="27" w16cid:durableId="573860837">
    <w:abstractNumId w:val="14"/>
  </w:num>
  <w:num w:numId="28" w16cid:durableId="174195703">
    <w:abstractNumId w:val="37"/>
  </w:num>
  <w:num w:numId="29" w16cid:durableId="627199416">
    <w:abstractNumId w:val="7"/>
  </w:num>
  <w:num w:numId="30" w16cid:durableId="782461299">
    <w:abstractNumId w:val="31"/>
  </w:num>
  <w:num w:numId="31" w16cid:durableId="1219781408">
    <w:abstractNumId w:val="9"/>
  </w:num>
  <w:num w:numId="32" w16cid:durableId="46032810">
    <w:abstractNumId w:val="5"/>
  </w:num>
  <w:num w:numId="33" w16cid:durableId="247732486">
    <w:abstractNumId w:val="21"/>
  </w:num>
  <w:num w:numId="34" w16cid:durableId="553854953">
    <w:abstractNumId w:val="15"/>
  </w:num>
  <w:num w:numId="35" w16cid:durableId="1713769064">
    <w:abstractNumId w:val="11"/>
  </w:num>
  <w:num w:numId="36" w16cid:durableId="1528638100">
    <w:abstractNumId w:val="1"/>
  </w:num>
  <w:num w:numId="37" w16cid:durableId="1523589188">
    <w:abstractNumId w:val="18"/>
  </w:num>
  <w:num w:numId="38" w16cid:durableId="12189800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91"/>
    <w:rsid w:val="0000277C"/>
    <w:rsid w:val="00010A7F"/>
    <w:rsid w:val="0001493B"/>
    <w:rsid w:val="0002330E"/>
    <w:rsid w:val="00023828"/>
    <w:rsid w:val="00040BC2"/>
    <w:rsid w:val="00060FBC"/>
    <w:rsid w:val="00072FC6"/>
    <w:rsid w:val="000733A8"/>
    <w:rsid w:val="000739B1"/>
    <w:rsid w:val="00073E0D"/>
    <w:rsid w:val="00076506"/>
    <w:rsid w:val="00083757"/>
    <w:rsid w:val="00083DE9"/>
    <w:rsid w:val="000859E0"/>
    <w:rsid w:val="00092332"/>
    <w:rsid w:val="0009463C"/>
    <w:rsid w:val="000A76E3"/>
    <w:rsid w:val="000B2FFC"/>
    <w:rsid w:val="000B3A54"/>
    <w:rsid w:val="000C2CD1"/>
    <w:rsid w:val="0010792D"/>
    <w:rsid w:val="00111909"/>
    <w:rsid w:val="00114508"/>
    <w:rsid w:val="00116C04"/>
    <w:rsid w:val="00120CB2"/>
    <w:rsid w:val="001216DF"/>
    <w:rsid w:val="001226D9"/>
    <w:rsid w:val="00124E24"/>
    <w:rsid w:val="00126D30"/>
    <w:rsid w:val="00126EF0"/>
    <w:rsid w:val="00132DDA"/>
    <w:rsid w:val="001349D6"/>
    <w:rsid w:val="00144CD1"/>
    <w:rsid w:val="00165A28"/>
    <w:rsid w:val="00173973"/>
    <w:rsid w:val="00175F77"/>
    <w:rsid w:val="001A329B"/>
    <w:rsid w:val="001C2EAC"/>
    <w:rsid w:val="001C59EB"/>
    <w:rsid w:val="001D6088"/>
    <w:rsid w:val="001E11E2"/>
    <w:rsid w:val="001E1E57"/>
    <w:rsid w:val="001F27DD"/>
    <w:rsid w:val="00222AF4"/>
    <w:rsid w:val="00236CC3"/>
    <w:rsid w:val="002560F7"/>
    <w:rsid w:val="002611FC"/>
    <w:rsid w:val="00264322"/>
    <w:rsid w:val="00272554"/>
    <w:rsid w:val="00297248"/>
    <w:rsid w:val="002A1196"/>
    <w:rsid w:val="002A40B4"/>
    <w:rsid w:val="002A4328"/>
    <w:rsid w:val="002B475E"/>
    <w:rsid w:val="002D0556"/>
    <w:rsid w:val="002D63B1"/>
    <w:rsid w:val="002F3E62"/>
    <w:rsid w:val="00300D52"/>
    <w:rsid w:val="00301C90"/>
    <w:rsid w:val="0030392D"/>
    <w:rsid w:val="00327C91"/>
    <w:rsid w:val="00345457"/>
    <w:rsid w:val="00365808"/>
    <w:rsid w:val="0036705E"/>
    <w:rsid w:val="00397D5D"/>
    <w:rsid w:val="003A2272"/>
    <w:rsid w:val="003C7076"/>
    <w:rsid w:val="003D08E2"/>
    <w:rsid w:val="003D44DE"/>
    <w:rsid w:val="003D584A"/>
    <w:rsid w:val="003E1858"/>
    <w:rsid w:val="003E5299"/>
    <w:rsid w:val="003E6B7F"/>
    <w:rsid w:val="003F6879"/>
    <w:rsid w:val="003F6962"/>
    <w:rsid w:val="004017CF"/>
    <w:rsid w:val="00403063"/>
    <w:rsid w:val="00404A7B"/>
    <w:rsid w:val="00414A1C"/>
    <w:rsid w:val="004315BE"/>
    <w:rsid w:val="00441181"/>
    <w:rsid w:val="004455BE"/>
    <w:rsid w:val="00456C03"/>
    <w:rsid w:val="00465962"/>
    <w:rsid w:val="004839CE"/>
    <w:rsid w:val="00487BB8"/>
    <w:rsid w:val="00491F2F"/>
    <w:rsid w:val="00495352"/>
    <w:rsid w:val="004A3864"/>
    <w:rsid w:val="004B51B5"/>
    <w:rsid w:val="004C313F"/>
    <w:rsid w:val="004E39FC"/>
    <w:rsid w:val="004F6FA4"/>
    <w:rsid w:val="00507A73"/>
    <w:rsid w:val="00510DD3"/>
    <w:rsid w:val="00513E6F"/>
    <w:rsid w:val="005203AA"/>
    <w:rsid w:val="005229E3"/>
    <w:rsid w:val="00536028"/>
    <w:rsid w:val="00536158"/>
    <w:rsid w:val="005401F3"/>
    <w:rsid w:val="00543749"/>
    <w:rsid w:val="0055044B"/>
    <w:rsid w:val="00554DB7"/>
    <w:rsid w:val="00560B9B"/>
    <w:rsid w:val="0058057E"/>
    <w:rsid w:val="00582C95"/>
    <w:rsid w:val="0059625E"/>
    <w:rsid w:val="005A40B3"/>
    <w:rsid w:val="005A5D76"/>
    <w:rsid w:val="005B5305"/>
    <w:rsid w:val="005B6702"/>
    <w:rsid w:val="005C0876"/>
    <w:rsid w:val="005C16BD"/>
    <w:rsid w:val="005C471D"/>
    <w:rsid w:val="005C4EB8"/>
    <w:rsid w:val="005D6CCA"/>
    <w:rsid w:val="005E152A"/>
    <w:rsid w:val="005F7F9D"/>
    <w:rsid w:val="00600851"/>
    <w:rsid w:val="0060250B"/>
    <w:rsid w:val="00605CD1"/>
    <w:rsid w:val="0060645F"/>
    <w:rsid w:val="00607536"/>
    <w:rsid w:val="00607954"/>
    <w:rsid w:val="00614C58"/>
    <w:rsid w:val="00642C40"/>
    <w:rsid w:val="006469AA"/>
    <w:rsid w:val="006649A9"/>
    <w:rsid w:val="006733D7"/>
    <w:rsid w:val="0067714E"/>
    <w:rsid w:val="006868A2"/>
    <w:rsid w:val="00695700"/>
    <w:rsid w:val="006E71D7"/>
    <w:rsid w:val="006F1BE5"/>
    <w:rsid w:val="006F763D"/>
    <w:rsid w:val="0070507E"/>
    <w:rsid w:val="00710000"/>
    <w:rsid w:val="00713A64"/>
    <w:rsid w:val="0071426F"/>
    <w:rsid w:val="00737DA9"/>
    <w:rsid w:val="00742B1E"/>
    <w:rsid w:val="00742CA6"/>
    <w:rsid w:val="00773FF2"/>
    <w:rsid w:val="00776549"/>
    <w:rsid w:val="007B1171"/>
    <w:rsid w:val="007C4415"/>
    <w:rsid w:val="007D3A0E"/>
    <w:rsid w:val="007D3C86"/>
    <w:rsid w:val="007E19A0"/>
    <w:rsid w:val="007E5C22"/>
    <w:rsid w:val="007F21A9"/>
    <w:rsid w:val="00806A6F"/>
    <w:rsid w:val="008148AE"/>
    <w:rsid w:val="00821860"/>
    <w:rsid w:val="0085236A"/>
    <w:rsid w:val="008544BE"/>
    <w:rsid w:val="00870B54"/>
    <w:rsid w:val="00873DD1"/>
    <w:rsid w:val="00881736"/>
    <w:rsid w:val="008A4275"/>
    <w:rsid w:val="008B0A3B"/>
    <w:rsid w:val="008B1421"/>
    <w:rsid w:val="008B184D"/>
    <w:rsid w:val="008D25F3"/>
    <w:rsid w:val="008D69FA"/>
    <w:rsid w:val="008E0C81"/>
    <w:rsid w:val="008E139F"/>
    <w:rsid w:val="008E2C24"/>
    <w:rsid w:val="008F401F"/>
    <w:rsid w:val="008F670E"/>
    <w:rsid w:val="0090092E"/>
    <w:rsid w:val="00912614"/>
    <w:rsid w:val="00920C96"/>
    <w:rsid w:val="00926116"/>
    <w:rsid w:val="00941C1F"/>
    <w:rsid w:val="009458AD"/>
    <w:rsid w:val="0096209E"/>
    <w:rsid w:val="0096246C"/>
    <w:rsid w:val="00964288"/>
    <w:rsid w:val="00986832"/>
    <w:rsid w:val="009908A9"/>
    <w:rsid w:val="009933E1"/>
    <w:rsid w:val="009946C1"/>
    <w:rsid w:val="00997067"/>
    <w:rsid w:val="0099719C"/>
    <w:rsid w:val="009B249A"/>
    <w:rsid w:val="009C46B8"/>
    <w:rsid w:val="009D0F8F"/>
    <w:rsid w:val="009D3B50"/>
    <w:rsid w:val="009E10F9"/>
    <w:rsid w:val="009E7621"/>
    <w:rsid w:val="009E7E59"/>
    <w:rsid w:val="009F3C73"/>
    <w:rsid w:val="009F474F"/>
    <w:rsid w:val="00A071E7"/>
    <w:rsid w:val="00A142E7"/>
    <w:rsid w:val="00A14CC9"/>
    <w:rsid w:val="00A1717F"/>
    <w:rsid w:val="00A20A35"/>
    <w:rsid w:val="00A4656A"/>
    <w:rsid w:val="00A50380"/>
    <w:rsid w:val="00A51ECF"/>
    <w:rsid w:val="00A55006"/>
    <w:rsid w:val="00A67528"/>
    <w:rsid w:val="00A71391"/>
    <w:rsid w:val="00A8586A"/>
    <w:rsid w:val="00A9584E"/>
    <w:rsid w:val="00AA5DAF"/>
    <w:rsid w:val="00AA652C"/>
    <w:rsid w:val="00AB0DED"/>
    <w:rsid w:val="00AB384D"/>
    <w:rsid w:val="00AC30F5"/>
    <w:rsid w:val="00AC44DA"/>
    <w:rsid w:val="00AC4582"/>
    <w:rsid w:val="00AC7909"/>
    <w:rsid w:val="00AC7B9B"/>
    <w:rsid w:val="00AE536C"/>
    <w:rsid w:val="00AF0183"/>
    <w:rsid w:val="00AF1418"/>
    <w:rsid w:val="00B04628"/>
    <w:rsid w:val="00B06761"/>
    <w:rsid w:val="00B1423B"/>
    <w:rsid w:val="00B31EDF"/>
    <w:rsid w:val="00B32BB7"/>
    <w:rsid w:val="00B32D42"/>
    <w:rsid w:val="00B3300F"/>
    <w:rsid w:val="00B8538F"/>
    <w:rsid w:val="00B97170"/>
    <w:rsid w:val="00B975A9"/>
    <w:rsid w:val="00BA1544"/>
    <w:rsid w:val="00BA454D"/>
    <w:rsid w:val="00BC2969"/>
    <w:rsid w:val="00BC3A5C"/>
    <w:rsid w:val="00BD3C08"/>
    <w:rsid w:val="00BD49D3"/>
    <w:rsid w:val="00BE4688"/>
    <w:rsid w:val="00BF1105"/>
    <w:rsid w:val="00BF1A96"/>
    <w:rsid w:val="00C27BDF"/>
    <w:rsid w:val="00C37451"/>
    <w:rsid w:val="00C42736"/>
    <w:rsid w:val="00C435D5"/>
    <w:rsid w:val="00C572EB"/>
    <w:rsid w:val="00C67156"/>
    <w:rsid w:val="00C7080D"/>
    <w:rsid w:val="00C7548C"/>
    <w:rsid w:val="00C7648F"/>
    <w:rsid w:val="00C8293A"/>
    <w:rsid w:val="00C8672E"/>
    <w:rsid w:val="00C9187A"/>
    <w:rsid w:val="00CA0A36"/>
    <w:rsid w:val="00CA2AB7"/>
    <w:rsid w:val="00CA5D91"/>
    <w:rsid w:val="00CB6C38"/>
    <w:rsid w:val="00CD621B"/>
    <w:rsid w:val="00CD710E"/>
    <w:rsid w:val="00CE04F8"/>
    <w:rsid w:val="00CE1979"/>
    <w:rsid w:val="00CE4B53"/>
    <w:rsid w:val="00CF216A"/>
    <w:rsid w:val="00CF6C1F"/>
    <w:rsid w:val="00D04BA7"/>
    <w:rsid w:val="00D119B3"/>
    <w:rsid w:val="00D22C0E"/>
    <w:rsid w:val="00D2644B"/>
    <w:rsid w:val="00D404E3"/>
    <w:rsid w:val="00D614E7"/>
    <w:rsid w:val="00D63C4A"/>
    <w:rsid w:val="00D6613E"/>
    <w:rsid w:val="00D7162D"/>
    <w:rsid w:val="00D744EE"/>
    <w:rsid w:val="00D75534"/>
    <w:rsid w:val="00D92425"/>
    <w:rsid w:val="00DB0B80"/>
    <w:rsid w:val="00DB1344"/>
    <w:rsid w:val="00DB545A"/>
    <w:rsid w:val="00DC5706"/>
    <w:rsid w:val="00DD017E"/>
    <w:rsid w:val="00DE6C6A"/>
    <w:rsid w:val="00DF336B"/>
    <w:rsid w:val="00DF74D7"/>
    <w:rsid w:val="00E00319"/>
    <w:rsid w:val="00E0037C"/>
    <w:rsid w:val="00E052DE"/>
    <w:rsid w:val="00E07A28"/>
    <w:rsid w:val="00E13D1F"/>
    <w:rsid w:val="00E218BB"/>
    <w:rsid w:val="00E25EFF"/>
    <w:rsid w:val="00E34759"/>
    <w:rsid w:val="00E47A41"/>
    <w:rsid w:val="00E62C48"/>
    <w:rsid w:val="00E6796E"/>
    <w:rsid w:val="00E727A0"/>
    <w:rsid w:val="00E832A5"/>
    <w:rsid w:val="00E83D95"/>
    <w:rsid w:val="00E96619"/>
    <w:rsid w:val="00EB3A1C"/>
    <w:rsid w:val="00EB5E06"/>
    <w:rsid w:val="00EC4BDD"/>
    <w:rsid w:val="00EC54B8"/>
    <w:rsid w:val="00EC6FD0"/>
    <w:rsid w:val="00ED52A9"/>
    <w:rsid w:val="00EF4CB1"/>
    <w:rsid w:val="00F12F31"/>
    <w:rsid w:val="00F35876"/>
    <w:rsid w:val="00F37FD3"/>
    <w:rsid w:val="00F4013C"/>
    <w:rsid w:val="00F4360C"/>
    <w:rsid w:val="00F55D98"/>
    <w:rsid w:val="00F73153"/>
    <w:rsid w:val="00F81685"/>
    <w:rsid w:val="00F816BA"/>
    <w:rsid w:val="00F95B0A"/>
    <w:rsid w:val="00FB4029"/>
    <w:rsid w:val="00FC3B1C"/>
    <w:rsid w:val="00FC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2E72D"/>
  <w15:chartTrackingRefBased/>
  <w15:docId w15:val="{51E3A8F3-5FCE-4DF5-8DAB-B500F8897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391"/>
  </w:style>
  <w:style w:type="paragraph" w:styleId="Footer">
    <w:name w:val="footer"/>
    <w:basedOn w:val="Normal"/>
    <w:link w:val="FooterChar"/>
    <w:uiPriority w:val="99"/>
    <w:unhideWhenUsed/>
    <w:rsid w:val="00A7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391"/>
  </w:style>
  <w:style w:type="paragraph" w:styleId="NoSpacing">
    <w:name w:val="No Spacing"/>
    <w:uiPriority w:val="1"/>
    <w:qFormat/>
    <w:rsid w:val="0054374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A432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092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092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0092E"/>
    <w:rPr>
      <w:vertAlign w:val="superscript"/>
    </w:rPr>
  </w:style>
  <w:style w:type="paragraph" w:styleId="TOC1">
    <w:name w:val="toc 1"/>
    <w:basedOn w:val="Normal"/>
    <w:uiPriority w:val="1"/>
    <w:qFormat/>
    <w:rsid w:val="00487BB8"/>
    <w:pPr>
      <w:widowControl w:val="0"/>
      <w:autoSpaceDE w:val="0"/>
      <w:autoSpaceDN w:val="0"/>
      <w:spacing w:before="149" w:after="0" w:line="240" w:lineRule="auto"/>
      <w:ind w:left="834" w:hanging="284"/>
    </w:pPr>
    <w:rPr>
      <w:rFonts w:ascii="Carlito" w:eastAsia="Carlito" w:hAnsi="Carlito" w:cs="Carlito"/>
      <w:b/>
      <w:bCs/>
    </w:rPr>
  </w:style>
  <w:style w:type="table" w:styleId="TableGrid">
    <w:name w:val="Table Grid"/>
    <w:basedOn w:val="TableNormal"/>
    <w:uiPriority w:val="39"/>
    <w:rsid w:val="00AF1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435D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odyText">
    <w:name w:val="Body Text"/>
    <w:basedOn w:val="Normal"/>
    <w:link w:val="BodyTextChar"/>
    <w:uiPriority w:val="1"/>
    <w:qFormat/>
    <w:rsid w:val="00A51ECF"/>
    <w:pPr>
      <w:widowControl w:val="0"/>
      <w:autoSpaceDE w:val="0"/>
      <w:autoSpaceDN w:val="0"/>
      <w:spacing w:after="0" w:line="240" w:lineRule="auto"/>
    </w:pPr>
    <w:rPr>
      <w:rFonts w:ascii="Montserrat" w:eastAsia="Montserrat" w:hAnsi="Montserrat" w:cs="Montserrat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A51ECF"/>
    <w:rPr>
      <w:rFonts w:ascii="Montserrat" w:eastAsia="Montserrat" w:hAnsi="Montserrat" w:cs="Montserrat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51E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E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7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18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69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iamauritius.org" TargetMode="External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hyperlink" Target="mailto:info@ciamauritius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D7869-7647-40CA-B497-14413AD74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1774</Words>
  <Characters>10117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Crayon Couleur</dc:creator>
  <cp:keywords/>
  <dc:description/>
  <cp:lastModifiedBy>Vishan</cp:lastModifiedBy>
  <cp:revision>4</cp:revision>
  <cp:lastPrinted>2024-09-19T12:27:00Z</cp:lastPrinted>
  <dcterms:created xsi:type="dcterms:W3CDTF">2024-11-12T09:55:00Z</dcterms:created>
  <dcterms:modified xsi:type="dcterms:W3CDTF">2024-11-13T07:54:00Z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92271382c1662ec660c1364a2ab7c822879f2531cf7aa3cc0035695ff470e7c0</vt:lpwstr>
  </property>
</Properties>
</file>